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691" w:rsidRPr="009D0203" w:rsidRDefault="00B631A7" w:rsidP="009D020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3691" w:rsidRPr="009D0203"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234DB6" w:rsidRDefault="00CD3691" w:rsidP="009D020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9D0203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</w:p>
    <w:p w:rsidR="00234DB6" w:rsidRDefault="00234DB6" w:rsidP="009D020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Кавказского  сельского поселения</w:t>
      </w:r>
    </w:p>
    <w:p w:rsidR="00D17C78" w:rsidRDefault="00234DB6" w:rsidP="00B9495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Кавказского района</w:t>
      </w:r>
      <w:r w:rsidR="00CD3691" w:rsidRPr="009D02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628" w:rsidRDefault="00D17C78" w:rsidP="00B9495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9D0203">
        <w:rPr>
          <w:rFonts w:ascii="Times New Roman" w:hAnsi="Times New Roman" w:cs="Times New Roman"/>
          <w:sz w:val="28"/>
          <w:szCs w:val="28"/>
        </w:rPr>
        <w:t>От</w:t>
      </w:r>
      <w:r w:rsidR="00D20B26">
        <w:rPr>
          <w:rFonts w:ascii="Times New Roman" w:hAnsi="Times New Roman" w:cs="Times New Roman"/>
          <w:sz w:val="28"/>
          <w:szCs w:val="28"/>
        </w:rPr>
        <w:t xml:space="preserve"> </w:t>
      </w:r>
      <w:r w:rsidR="00A16331">
        <w:rPr>
          <w:rFonts w:ascii="Times New Roman" w:hAnsi="Times New Roman" w:cs="Times New Roman"/>
          <w:sz w:val="28"/>
          <w:szCs w:val="28"/>
        </w:rPr>
        <w:t>__________</w:t>
      </w:r>
      <w:r w:rsidR="00D20B26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94956">
        <w:rPr>
          <w:rFonts w:ascii="Times New Roman" w:hAnsi="Times New Roman" w:cs="Times New Roman"/>
          <w:sz w:val="28"/>
          <w:szCs w:val="28"/>
        </w:rPr>
        <w:t>№</w:t>
      </w:r>
      <w:r w:rsidR="00A16331">
        <w:rPr>
          <w:rFonts w:ascii="Times New Roman" w:hAnsi="Times New Roman" w:cs="Times New Roman"/>
          <w:sz w:val="28"/>
          <w:szCs w:val="28"/>
        </w:rPr>
        <w:t>______</w:t>
      </w:r>
      <w:r w:rsidR="00B94956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B94956" w:rsidRPr="00234DB6" w:rsidRDefault="00B94956" w:rsidP="00234DB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9D0203" w:rsidRPr="009D0203" w:rsidRDefault="00894011" w:rsidP="00234DB6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D0203">
        <w:rPr>
          <w:rFonts w:ascii="Times New Roman" w:hAnsi="Times New Roman" w:cs="Times New Roman"/>
          <w:b/>
          <w:sz w:val="36"/>
          <w:szCs w:val="36"/>
        </w:rPr>
        <w:t>Регламент</w:t>
      </w:r>
    </w:p>
    <w:p w:rsidR="00894011" w:rsidRPr="009D0203" w:rsidRDefault="00894011" w:rsidP="009D020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203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CB7F9E">
        <w:rPr>
          <w:rFonts w:ascii="Times New Roman" w:hAnsi="Times New Roman" w:cs="Times New Roman"/>
          <w:b/>
          <w:sz w:val="28"/>
          <w:szCs w:val="28"/>
        </w:rPr>
        <w:t xml:space="preserve"> бюджетного </w:t>
      </w:r>
      <w:r w:rsidRPr="009D0203">
        <w:rPr>
          <w:rFonts w:ascii="Times New Roman" w:hAnsi="Times New Roman" w:cs="Times New Roman"/>
          <w:b/>
          <w:sz w:val="28"/>
          <w:szCs w:val="28"/>
        </w:rPr>
        <w:t xml:space="preserve"> учреждения культуры</w:t>
      </w:r>
    </w:p>
    <w:p w:rsidR="00FD7AB2" w:rsidRPr="009D0203" w:rsidRDefault="00892DFC" w:rsidP="009D020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 Культуры «Социально-культурный центр»</w:t>
      </w:r>
    </w:p>
    <w:p w:rsidR="00894011" w:rsidRPr="009D0203" w:rsidRDefault="00894011" w:rsidP="009D020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203">
        <w:rPr>
          <w:rFonts w:ascii="Times New Roman" w:hAnsi="Times New Roman" w:cs="Times New Roman"/>
          <w:b/>
          <w:sz w:val="28"/>
          <w:szCs w:val="28"/>
        </w:rPr>
        <w:t>Кавказского сельского поселения</w:t>
      </w:r>
    </w:p>
    <w:p w:rsidR="00894011" w:rsidRDefault="00EF3CE5" w:rsidP="00892DF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94011" w:rsidRPr="009D0203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92DFC">
        <w:rPr>
          <w:rFonts w:ascii="Times New Roman" w:hAnsi="Times New Roman" w:cs="Times New Roman"/>
          <w:b/>
          <w:sz w:val="28"/>
          <w:szCs w:val="28"/>
        </w:rPr>
        <w:t>организации культурно-досуговых мероприятий населения Кавказского сельского поселения Кавказского района</w:t>
      </w:r>
    </w:p>
    <w:p w:rsidR="009D0203" w:rsidRPr="009D0203" w:rsidRDefault="009D0203" w:rsidP="009D020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011" w:rsidRDefault="0037060B" w:rsidP="009D0203">
      <w:pPr>
        <w:pStyle w:val="a5"/>
        <w:numPr>
          <w:ilvl w:val="0"/>
          <w:numId w:val="3"/>
        </w:numPr>
        <w:ind w:left="709" w:hanging="567"/>
        <w:rPr>
          <w:rFonts w:ascii="Times New Roman" w:hAnsi="Times New Roman" w:cs="Times New Roman"/>
          <w:b/>
          <w:sz w:val="28"/>
          <w:szCs w:val="28"/>
        </w:rPr>
      </w:pPr>
      <w:r w:rsidRPr="009D020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D0203" w:rsidRPr="009D0203" w:rsidRDefault="009D0203" w:rsidP="009D0203">
      <w:pPr>
        <w:pStyle w:val="a5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892DFC" w:rsidRPr="009D0203" w:rsidRDefault="00C972C3" w:rsidP="00C972C3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894011" w:rsidRPr="009D0203">
        <w:rPr>
          <w:rFonts w:ascii="Times New Roman" w:hAnsi="Times New Roman" w:cs="Times New Roman"/>
          <w:sz w:val="28"/>
          <w:szCs w:val="28"/>
        </w:rPr>
        <w:t xml:space="preserve">Регламент предоставления </w:t>
      </w:r>
      <w:r w:rsidR="00E53CA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94011" w:rsidRPr="009D0203">
        <w:rPr>
          <w:rFonts w:ascii="Times New Roman" w:hAnsi="Times New Roman" w:cs="Times New Roman"/>
          <w:sz w:val="28"/>
          <w:szCs w:val="28"/>
        </w:rPr>
        <w:t>услуги разработан в целях повышения качества исполнения и доступности резу</w:t>
      </w:r>
      <w:r w:rsidR="00E53CAB">
        <w:rPr>
          <w:rFonts w:ascii="Times New Roman" w:hAnsi="Times New Roman" w:cs="Times New Roman"/>
          <w:sz w:val="28"/>
          <w:szCs w:val="28"/>
        </w:rPr>
        <w:t>льтатов оказания муниципальным</w:t>
      </w:r>
      <w:r w:rsidR="00CB7F9E">
        <w:rPr>
          <w:rFonts w:ascii="Times New Roman" w:hAnsi="Times New Roman" w:cs="Times New Roman"/>
          <w:sz w:val="28"/>
          <w:szCs w:val="28"/>
        </w:rPr>
        <w:t xml:space="preserve"> бюджетным</w:t>
      </w:r>
      <w:r w:rsidR="00894011" w:rsidRPr="009D0203">
        <w:rPr>
          <w:rFonts w:ascii="Times New Roman" w:hAnsi="Times New Roman" w:cs="Times New Roman"/>
          <w:sz w:val="28"/>
          <w:szCs w:val="28"/>
        </w:rPr>
        <w:t xml:space="preserve"> учреждением культуры Краснодарского края </w:t>
      </w:r>
      <w:r w:rsidR="00892DFC" w:rsidRPr="00892DFC">
        <w:rPr>
          <w:rFonts w:ascii="Times New Roman" w:hAnsi="Times New Roman" w:cs="Times New Roman"/>
          <w:sz w:val="28"/>
          <w:szCs w:val="28"/>
        </w:rPr>
        <w:t>Муниципального бюджетного  учреждения культуры</w:t>
      </w:r>
      <w:r w:rsidR="00892DFC">
        <w:rPr>
          <w:rFonts w:ascii="Times New Roman" w:hAnsi="Times New Roman" w:cs="Times New Roman"/>
          <w:sz w:val="28"/>
          <w:szCs w:val="28"/>
        </w:rPr>
        <w:t xml:space="preserve"> </w:t>
      </w:r>
      <w:r w:rsidR="00892DFC" w:rsidRPr="00892DFC">
        <w:rPr>
          <w:rFonts w:ascii="Times New Roman" w:hAnsi="Times New Roman" w:cs="Times New Roman"/>
          <w:sz w:val="28"/>
          <w:szCs w:val="28"/>
        </w:rPr>
        <w:t>Дом Культуры «Социально-культурный центр»</w:t>
      </w:r>
      <w:r w:rsidR="00892DFC">
        <w:rPr>
          <w:rFonts w:ascii="Times New Roman" w:hAnsi="Times New Roman" w:cs="Times New Roman"/>
          <w:sz w:val="28"/>
          <w:szCs w:val="28"/>
        </w:rPr>
        <w:t xml:space="preserve"> </w:t>
      </w:r>
      <w:r w:rsidR="00892DFC" w:rsidRPr="00892DFC">
        <w:rPr>
          <w:rFonts w:ascii="Times New Roman" w:hAnsi="Times New Roman" w:cs="Times New Roman"/>
          <w:sz w:val="28"/>
          <w:szCs w:val="28"/>
        </w:rPr>
        <w:t>Кавказского сельского поселения</w:t>
      </w:r>
    </w:p>
    <w:p w:rsidR="00894011" w:rsidRPr="009D0203" w:rsidRDefault="00E53CAB" w:rsidP="00892DF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9D0203">
        <w:rPr>
          <w:rFonts w:ascii="Times New Roman" w:hAnsi="Times New Roman" w:cs="Times New Roman"/>
          <w:sz w:val="28"/>
          <w:szCs w:val="28"/>
        </w:rPr>
        <w:t xml:space="preserve"> </w:t>
      </w:r>
      <w:r w:rsidR="00894011" w:rsidRPr="009D0203">
        <w:rPr>
          <w:rFonts w:ascii="Times New Roman" w:hAnsi="Times New Roman" w:cs="Times New Roman"/>
          <w:sz w:val="28"/>
          <w:szCs w:val="28"/>
        </w:rPr>
        <w:t>услуги «</w:t>
      </w:r>
      <w:r w:rsidR="00892DFC" w:rsidRPr="00892DFC">
        <w:rPr>
          <w:rFonts w:ascii="Times New Roman" w:hAnsi="Times New Roman" w:cs="Times New Roman"/>
          <w:sz w:val="28"/>
          <w:szCs w:val="28"/>
        </w:rPr>
        <w:t>орга</w:t>
      </w:r>
      <w:r w:rsidR="00892DFC">
        <w:rPr>
          <w:rFonts w:ascii="Times New Roman" w:hAnsi="Times New Roman" w:cs="Times New Roman"/>
          <w:sz w:val="28"/>
          <w:szCs w:val="28"/>
        </w:rPr>
        <w:t>низация</w:t>
      </w:r>
      <w:r w:rsidR="00892DFC" w:rsidRPr="00892DFC">
        <w:rPr>
          <w:rFonts w:ascii="Times New Roman" w:hAnsi="Times New Roman" w:cs="Times New Roman"/>
          <w:sz w:val="28"/>
          <w:szCs w:val="28"/>
        </w:rPr>
        <w:t xml:space="preserve"> культурно-досуговых мероприятий населения Кавказского сельского поселения Кавказского района</w:t>
      </w:r>
      <w:r w:rsidR="00BB73C3">
        <w:rPr>
          <w:rFonts w:ascii="Times New Roman" w:hAnsi="Times New Roman" w:cs="Times New Roman"/>
          <w:sz w:val="28"/>
          <w:szCs w:val="28"/>
        </w:rPr>
        <w:t xml:space="preserve">».  А также для </w:t>
      </w:r>
      <w:r w:rsidR="00894011" w:rsidRPr="009D0203">
        <w:rPr>
          <w:rFonts w:ascii="Times New Roman" w:hAnsi="Times New Roman" w:cs="Times New Roman"/>
          <w:sz w:val="28"/>
          <w:szCs w:val="28"/>
        </w:rPr>
        <w:t xml:space="preserve">создания комфортных условий для участников отношений, возникающих при предоставлении указанной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9D0203">
        <w:rPr>
          <w:rFonts w:ascii="Times New Roman" w:hAnsi="Times New Roman" w:cs="Times New Roman"/>
          <w:sz w:val="28"/>
          <w:szCs w:val="28"/>
        </w:rPr>
        <w:t xml:space="preserve"> </w:t>
      </w:r>
      <w:r w:rsidR="00894011" w:rsidRPr="009D0203">
        <w:rPr>
          <w:rFonts w:ascii="Times New Roman" w:hAnsi="Times New Roman" w:cs="Times New Roman"/>
          <w:sz w:val="28"/>
          <w:szCs w:val="28"/>
        </w:rPr>
        <w:t xml:space="preserve">услуги и определяет сроки и последовательность действий, а также устанавливает порядок взаимодействия должностных лиц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 </w:t>
      </w:r>
      <w:r w:rsidR="00894011" w:rsidRPr="009D0203">
        <w:rPr>
          <w:rFonts w:ascii="Times New Roman" w:hAnsi="Times New Roman" w:cs="Times New Roman"/>
          <w:sz w:val="28"/>
          <w:szCs w:val="28"/>
        </w:rPr>
        <w:t xml:space="preserve">учреждения при оказании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9D0203">
        <w:rPr>
          <w:rFonts w:ascii="Times New Roman" w:hAnsi="Times New Roman" w:cs="Times New Roman"/>
          <w:sz w:val="28"/>
          <w:szCs w:val="28"/>
        </w:rPr>
        <w:t xml:space="preserve"> </w:t>
      </w:r>
      <w:r w:rsidR="00894011" w:rsidRPr="009D0203">
        <w:rPr>
          <w:rFonts w:ascii="Times New Roman" w:hAnsi="Times New Roman" w:cs="Times New Roman"/>
          <w:sz w:val="28"/>
          <w:szCs w:val="28"/>
        </w:rPr>
        <w:t>услуги</w:t>
      </w:r>
      <w:r w:rsidR="00FD7AB2" w:rsidRPr="009D0203">
        <w:rPr>
          <w:rFonts w:ascii="Times New Roman" w:hAnsi="Times New Roman" w:cs="Times New Roman"/>
          <w:sz w:val="28"/>
          <w:szCs w:val="28"/>
        </w:rPr>
        <w:t xml:space="preserve"> физическим лицам.</w:t>
      </w:r>
    </w:p>
    <w:p w:rsidR="00C972C3" w:rsidRDefault="00C972C3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D7AB2" w:rsidRDefault="00C972C3" w:rsidP="00C972C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FD7AB2" w:rsidRPr="009D0203">
        <w:rPr>
          <w:rFonts w:ascii="Times New Roman" w:hAnsi="Times New Roman" w:cs="Times New Roman"/>
          <w:sz w:val="28"/>
          <w:szCs w:val="28"/>
        </w:rPr>
        <w:t>В целях настоящего регламента используются следующие понятия:</w:t>
      </w:r>
    </w:p>
    <w:p w:rsidR="00892DFC" w:rsidRPr="009D0203" w:rsidRDefault="00892DFC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D3691" w:rsidRDefault="00892DFC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92DF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DFC">
        <w:rPr>
          <w:rFonts w:ascii="Times New Roman" w:hAnsi="Times New Roman" w:cs="Times New Roman"/>
          <w:b/>
          <w:sz w:val="28"/>
          <w:szCs w:val="28"/>
        </w:rPr>
        <w:t>массовое мероприятие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92D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мероприятие в сфере культуры, проводимое по инициативе администрации на открытой специализированной или неспециализированной концертной площадке силами творческих коллективов и исполнителей различной ведомственной принадлежности для массового зрителя (далее – пользователи), независимо от возрастной, социальной, национальной и религиозной принадлежности;</w:t>
      </w:r>
    </w:p>
    <w:p w:rsidR="00892DFC" w:rsidRDefault="00892DFC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92DFC" w:rsidRDefault="00892DFC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2DFC">
        <w:rPr>
          <w:rFonts w:ascii="Times New Roman" w:hAnsi="Times New Roman" w:cs="Times New Roman"/>
          <w:b/>
          <w:sz w:val="28"/>
          <w:szCs w:val="28"/>
        </w:rPr>
        <w:t>участники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– культурно-досуговые учреждения различной ведомственной принадлежности, профессиональные и самодеятельные творческие коллективы, солисты, мастера культуры и искусства; </w:t>
      </w:r>
    </w:p>
    <w:p w:rsidR="00892DFC" w:rsidRDefault="00892DFC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92DFC" w:rsidRDefault="00892DFC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2DFC">
        <w:rPr>
          <w:rFonts w:ascii="Times New Roman" w:hAnsi="Times New Roman" w:cs="Times New Roman"/>
          <w:sz w:val="28"/>
          <w:szCs w:val="28"/>
        </w:rPr>
        <w:t xml:space="preserve"> </w:t>
      </w:r>
      <w:r w:rsidRPr="00892DFC">
        <w:rPr>
          <w:rFonts w:ascii="Times New Roman" w:hAnsi="Times New Roman" w:cs="Times New Roman"/>
          <w:b/>
          <w:sz w:val="28"/>
          <w:szCs w:val="28"/>
        </w:rPr>
        <w:t>культурно-</w:t>
      </w:r>
      <w:r>
        <w:rPr>
          <w:rFonts w:ascii="Times New Roman" w:hAnsi="Times New Roman" w:cs="Times New Roman"/>
          <w:b/>
          <w:sz w:val="28"/>
          <w:szCs w:val="28"/>
        </w:rPr>
        <w:t>досугово</w:t>
      </w:r>
      <w:r w:rsidRPr="00892DFC">
        <w:rPr>
          <w:rFonts w:ascii="Times New Roman" w:hAnsi="Times New Roman" w:cs="Times New Roman"/>
          <w:b/>
          <w:sz w:val="28"/>
          <w:szCs w:val="28"/>
        </w:rPr>
        <w:t>е учреждения</w:t>
      </w:r>
      <w:r>
        <w:rPr>
          <w:rFonts w:ascii="Times New Roman" w:hAnsi="Times New Roman" w:cs="Times New Roman"/>
          <w:sz w:val="28"/>
          <w:szCs w:val="28"/>
        </w:rPr>
        <w:t xml:space="preserve"> -  учреждение, осуществляющие культурно-массовую, просветительскую и развлекательную деятельность, </w:t>
      </w:r>
      <w:r w:rsidR="00D77B0B">
        <w:rPr>
          <w:rFonts w:ascii="Times New Roman" w:hAnsi="Times New Roman" w:cs="Times New Roman"/>
          <w:sz w:val="28"/>
          <w:szCs w:val="28"/>
        </w:rPr>
        <w:t>располагающее</w:t>
      </w:r>
      <w:r>
        <w:rPr>
          <w:rFonts w:ascii="Times New Roman" w:hAnsi="Times New Roman" w:cs="Times New Roman"/>
          <w:sz w:val="28"/>
          <w:szCs w:val="28"/>
        </w:rPr>
        <w:t xml:space="preserve"> специализированной материльно-технической базой, </w:t>
      </w:r>
      <w:r>
        <w:rPr>
          <w:rFonts w:ascii="Times New Roman" w:hAnsi="Times New Roman" w:cs="Times New Roman"/>
          <w:sz w:val="28"/>
          <w:szCs w:val="28"/>
        </w:rPr>
        <w:lastRenderedPageBreak/>
        <w:t>финансовыми ресурсами</w:t>
      </w:r>
      <w:r w:rsidR="00D77B0B">
        <w:rPr>
          <w:rFonts w:ascii="Times New Roman" w:hAnsi="Times New Roman" w:cs="Times New Roman"/>
          <w:sz w:val="28"/>
          <w:szCs w:val="28"/>
        </w:rPr>
        <w:t>, используемыми в целях организации досуга физических и юридических лиц;</w:t>
      </w:r>
    </w:p>
    <w:p w:rsidR="00D77B0B" w:rsidRDefault="00D77B0B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77B0B" w:rsidRDefault="00D77B0B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7B0B">
        <w:rPr>
          <w:rFonts w:ascii="Times New Roman" w:hAnsi="Times New Roman" w:cs="Times New Roman"/>
          <w:b/>
          <w:sz w:val="28"/>
          <w:szCs w:val="28"/>
        </w:rPr>
        <w:t>муниципальное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-  учреждение, учредителем которого является администрация Кавказского сельского поселения Кавказского района;</w:t>
      </w:r>
    </w:p>
    <w:p w:rsidR="00D77B0B" w:rsidRDefault="00D77B0B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77B0B" w:rsidRDefault="00D77B0B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7B0B">
        <w:rPr>
          <w:rFonts w:ascii="Times New Roman" w:hAnsi="Times New Roman" w:cs="Times New Roman"/>
          <w:b/>
          <w:sz w:val="28"/>
          <w:szCs w:val="28"/>
        </w:rPr>
        <w:t>потребители</w:t>
      </w:r>
      <w:r>
        <w:rPr>
          <w:rFonts w:ascii="Times New Roman" w:hAnsi="Times New Roman" w:cs="Times New Roman"/>
          <w:sz w:val="28"/>
          <w:szCs w:val="28"/>
        </w:rPr>
        <w:t xml:space="preserve"> – жители и гости поселения;</w:t>
      </w:r>
    </w:p>
    <w:p w:rsidR="00D77B0B" w:rsidRDefault="00D77B0B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77B0B" w:rsidRDefault="00D77B0B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7B0B">
        <w:rPr>
          <w:rFonts w:ascii="Times New Roman" w:hAnsi="Times New Roman" w:cs="Times New Roman"/>
          <w:b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 xml:space="preserve"> – материальный объект с зафиксированной в нем информацией в виде текста, предназначенной для передачи информации, исполнения установленных предписаний.</w:t>
      </w:r>
    </w:p>
    <w:p w:rsidR="00892DFC" w:rsidRPr="00892DFC" w:rsidRDefault="00892DFC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D3691" w:rsidRDefault="00C972C3" w:rsidP="00C972C3">
      <w:pPr>
        <w:pStyle w:val="a5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CD3691" w:rsidRPr="009D0203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E53CAB">
        <w:rPr>
          <w:rFonts w:ascii="Times New Roman" w:hAnsi="Times New Roman" w:cs="Times New Roman"/>
          <w:sz w:val="28"/>
          <w:szCs w:val="28"/>
        </w:rPr>
        <w:t>муниципальной</w:t>
      </w:r>
      <w:r w:rsidR="00E53CAB" w:rsidRPr="009D0203">
        <w:rPr>
          <w:rFonts w:ascii="Times New Roman" w:hAnsi="Times New Roman" w:cs="Times New Roman"/>
          <w:sz w:val="28"/>
          <w:szCs w:val="28"/>
        </w:rPr>
        <w:t xml:space="preserve"> </w:t>
      </w:r>
      <w:r w:rsidR="00CD3691" w:rsidRPr="009D0203">
        <w:rPr>
          <w:rFonts w:ascii="Times New Roman" w:hAnsi="Times New Roman" w:cs="Times New Roman"/>
          <w:sz w:val="28"/>
          <w:szCs w:val="28"/>
        </w:rPr>
        <w:t xml:space="preserve">услуги по </w:t>
      </w:r>
      <w:r w:rsidR="006B1BE5" w:rsidRPr="009D0203">
        <w:rPr>
          <w:rFonts w:ascii="Times New Roman" w:hAnsi="Times New Roman" w:cs="Times New Roman"/>
          <w:sz w:val="28"/>
          <w:szCs w:val="28"/>
        </w:rPr>
        <w:t>«</w:t>
      </w:r>
      <w:r w:rsidR="00D77B0B" w:rsidRPr="00892DFC">
        <w:rPr>
          <w:rFonts w:ascii="Times New Roman" w:hAnsi="Times New Roman" w:cs="Times New Roman"/>
          <w:sz w:val="28"/>
          <w:szCs w:val="28"/>
        </w:rPr>
        <w:t>орга</w:t>
      </w:r>
      <w:r w:rsidR="00D77B0B">
        <w:rPr>
          <w:rFonts w:ascii="Times New Roman" w:hAnsi="Times New Roman" w:cs="Times New Roman"/>
          <w:sz w:val="28"/>
          <w:szCs w:val="28"/>
        </w:rPr>
        <w:t>низации</w:t>
      </w:r>
      <w:r w:rsidR="00D77B0B" w:rsidRPr="00892DFC">
        <w:rPr>
          <w:rFonts w:ascii="Times New Roman" w:hAnsi="Times New Roman" w:cs="Times New Roman"/>
          <w:sz w:val="28"/>
          <w:szCs w:val="28"/>
        </w:rPr>
        <w:t xml:space="preserve"> культурно-досуговых мероприятий населения Кавказского сельского поселения Кавказского района</w:t>
      </w:r>
      <w:r w:rsidR="00CD3691" w:rsidRPr="009D0203">
        <w:rPr>
          <w:rFonts w:ascii="Times New Roman" w:hAnsi="Times New Roman" w:cs="Times New Roman"/>
          <w:sz w:val="28"/>
          <w:szCs w:val="28"/>
        </w:rPr>
        <w:t>»</w:t>
      </w:r>
      <w:r w:rsidR="006B1BE5" w:rsidRPr="009D0203">
        <w:rPr>
          <w:rFonts w:ascii="Times New Roman" w:hAnsi="Times New Roman" w:cs="Times New Roman"/>
          <w:sz w:val="28"/>
          <w:szCs w:val="28"/>
        </w:rPr>
        <w:t xml:space="preserve"> </w:t>
      </w:r>
      <w:r w:rsidR="00BB73C3">
        <w:rPr>
          <w:rFonts w:ascii="Times New Roman" w:hAnsi="Times New Roman" w:cs="Times New Roman"/>
          <w:sz w:val="28"/>
          <w:szCs w:val="28"/>
        </w:rPr>
        <w:t>осуществляется в соответствии со следующими документами:</w:t>
      </w:r>
    </w:p>
    <w:p w:rsidR="00D77B0B" w:rsidRPr="00D247AA" w:rsidRDefault="00D77B0B" w:rsidP="00D77B0B">
      <w:pPr>
        <w:pStyle w:val="a6"/>
        <w:numPr>
          <w:ilvl w:val="0"/>
          <w:numId w:val="5"/>
        </w:numPr>
        <w:shd w:val="clear" w:color="auto" w:fill="FFFFFF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Конституция Российской Федерации</w:t>
      </w:r>
    </w:p>
    <w:p w:rsidR="00D77B0B" w:rsidRPr="00D247AA" w:rsidRDefault="00D77B0B" w:rsidP="00D77B0B">
      <w:pPr>
        <w:pStyle w:val="a6"/>
        <w:numPr>
          <w:ilvl w:val="0"/>
          <w:numId w:val="5"/>
        </w:numPr>
        <w:shd w:val="clear" w:color="auto" w:fill="FFFFFF"/>
        <w:jc w:val="both"/>
        <w:textAlignment w:val="top"/>
        <w:rPr>
          <w:color w:val="000000"/>
          <w:sz w:val="28"/>
          <w:szCs w:val="28"/>
        </w:rPr>
      </w:pPr>
      <w:r w:rsidRPr="00D247AA">
        <w:rPr>
          <w:color w:val="000000"/>
          <w:sz w:val="28"/>
          <w:szCs w:val="28"/>
        </w:rPr>
        <w:t>Федеральным законом «Об общих принципах организации местного самоуправления в Российской Федерации» от 06.10.2003 N 131-ФЗ;</w:t>
      </w:r>
    </w:p>
    <w:p w:rsidR="00D77B0B" w:rsidRPr="00D247AA" w:rsidRDefault="00D77B0B" w:rsidP="00D77B0B">
      <w:pPr>
        <w:pStyle w:val="a6"/>
        <w:numPr>
          <w:ilvl w:val="0"/>
          <w:numId w:val="5"/>
        </w:numPr>
        <w:shd w:val="clear" w:color="auto" w:fill="FFFFFF"/>
        <w:jc w:val="both"/>
        <w:textAlignment w:val="top"/>
        <w:rPr>
          <w:color w:val="000000"/>
          <w:sz w:val="28"/>
          <w:szCs w:val="28"/>
        </w:rPr>
      </w:pPr>
      <w:r w:rsidRPr="00D247AA">
        <w:rPr>
          <w:color w:val="000000"/>
          <w:sz w:val="28"/>
          <w:szCs w:val="28"/>
        </w:rPr>
        <w:t xml:space="preserve"> Федеральным законом «Основы законодательства РФ о культуре» от 09.10.1992 N 3612-1;</w:t>
      </w:r>
    </w:p>
    <w:p w:rsidR="00D77B0B" w:rsidRDefault="00D77B0B" w:rsidP="00D77B0B">
      <w:pPr>
        <w:pStyle w:val="a6"/>
        <w:numPr>
          <w:ilvl w:val="0"/>
          <w:numId w:val="5"/>
        </w:numPr>
        <w:shd w:val="clear" w:color="auto" w:fill="FFFFFF"/>
        <w:jc w:val="both"/>
        <w:textAlignment w:val="top"/>
        <w:rPr>
          <w:color w:val="000000"/>
          <w:sz w:val="28"/>
          <w:szCs w:val="28"/>
        </w:rPr>
      </w:pPr>
      <w:r w:rsidRPr="00D247AA">
        <w:rPr>
          <w:color w:val="000000"/>
          <w:sz w:val="28"/>
          <w:szCs w:val="28"/>
        </w:rPr>
        <w:t>Постановление</w:t>
      </w:r>
      <w:r>
        <w:rPr>
          <w:color w:val="000000"/>
          <w:sz w:val="28"/>
          <w:szCs w:val="28"/>
        </w:rPr>
        <w:t>м</w:t>
      </w:r>
      <w:r w:rsidRPr="00D247AA">
        <w:rPr>
          <w:color w:val="000000"/>
          <w:sz w:val="28"/>
          <w:szCs w:val="28"/>
        </w:rPr>
        <w:t xml:space="preserve"> правительства РФ от 26.06. 1995г. №609 </w:t>
      </w:r>
    </w:p>
    <w:p w:rsidR="00C972C3" w:rsidRPr="00D247AA" w:rsidRDefault="00C972C3" w:rsidP="00D77B0B">
      <w:pPr>
        <w:pStyle w:val="a6"/>
        <w:numPr>
          <w:ilvl w:val="0"/>
          <w:numId w:val="5"/>
        </w:numPr>
        <w:shd w:val="clear" w:color="auto" w:fill="FFFFFF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 Администрации Кавказского сельского поселения Кавказского района от 05.04.2010г. №106/1</w:t>
      </w:r>
    </w:p>
    <w:p w:rsidR="00C972C3" w:rsidRPr="009D0203" w:rsidRDefault="00C972C3" w:rsidP="00C972C3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r w:rsidRPr="00892DFC">
        <w:rPr>
          <w:rFonts w:ascii="Times New Roman" w:hAnsi="Times New Roman" w:cs="Times New Roman"/>
          <w:sz w:val="28"/>
          <w:szCs w:val="28"/>
        </w:rPr>
        <w:t>Кавказского сельского поселения</w:t>
      </w:r>
    </w:p>
    <w:p w:rsidR="00D77B0B" w:rsidRDefault="00D77B0B" w:rsidP="00D77B0B">
      <w:pPr>
        <w:pStyle w:val="a5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C972C3" w:rsidRPr="00C972C3" w:rsidRDefault="00C972C3" w:rsidP="00C972C3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203">
        <w:rPr>
          <w:rFonts w:ascii="Times New Roman" w:hAnsi="Times New Roman" w:cs="Times New Roman"/>
          <w:sz w:val="28"/>
          <w:szCs w:val="28"/>
        </w:rPr>
        <w:t>Коллективным договором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DFC">
        <w:rPr>
          <w:rFonts w:ascii="Times New Roman" w:hAnsi="Times New Roman" w:cs="Times New Roman"/>
          <w:sz w:val="28"/>
          <w:szCs w:val="28"/>
        </w:rPr>
        <w:t>Муниципального бюджетного  учреждения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DFC">
        <w:rPr>
          <w:rFonts w:ascii="Times New Roman" w:hAnsi="Times New Roman" w:cs="Times New Roman"/>
          <w:sz w:val="28"/>
          <w:szCs w:val="28"/>
        </w:rPr>
        <w:t>Дом Культуры «Социально-культурный центр»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DFC">
        <w:rPr>
          <w:rFonts w:ascii="Times New Roman" w:hAnsi="Times New Roman" w:cs="Times New Roman"/>
          <w:sz w:val="28"/>
          <w:szCs w:val="28"/>
        </w:rPr>
        <w:t>Кавказского сельского поселения</w:t>
      </w:r>
    </w:p>
    <w:p w:rsidR="00C972C3" w:rsidRDefault="00C972C3" w:rsidP="00C972C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972C3" w:rsidRPr="009D0203" w:rsidRDefault="00C972C3" w:rsidP="00C972C3">
      <w:pPr>
        <w:pStyle w:val="a5"/>
        <w:ind w:firstLine="43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FD7AB2" w:rsidRPr="009D0203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="00E53CAB">
        <w:rPr>
          <w:rFonts w:ascii="Times New Roman" w:hAnsi="Times New Roman" w:cs="Times New Roman"/>
          <w:sz w:val="28"/>
          <w:szCs w:val="28"/>
        </w:rPr>
        <w:t>муниципальной</w:t>
      </w:r>
      <w:r w:rsidR="00E53CAB" w:rsidRPr="009D02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FD7AB2" w:rsidRPr="009D02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  бюджетным учреждением</w:t>
      </w:r>
      <w:r w:rsidRPr="00892DFC">
        <w:rPr>
          <w:rFonts w:ascii="Times New Roman" w:hAnsi="Times New Roman" w:cs="Times New Roman"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DFC">
        <w:rPr>
          <w:rFonts w:ascii="Times New Roman" w:hAnsi="Times New Roman" w:cs="Times New Roman"/>
          <w:sz w:val="28"/>
          <w:szCs w:val="28"/>
        </w:rPr>
        <w:t>Дом Культуры «Социально-культурный центр»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DFC">
        <w:rPr>
          <w:rFonts w:ascii="Times New Roman" w:hAnsi="Times New Roman" w:cs="Times New Roman"/>
          <w:sz w:val="28"/>
          <w:szCs w:val="28"/>
        </w:rPr>
        <w:t>Кавказского сельского поселения</w:t>
      </w:r>
    </w:p>
    <w:p w:rsidR="00FD7AB2" w:rsidRDefault="00FD7AB2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D0203">
        <w:rPr>
          <w:rFonts w:ascii="Times New Roman" w:hAnsi="Times New Roman" w:cs="Times New Roman"/>
          <w:sz w:val="28"/>
          <w:szCs w:val="28"/>
        </w:rPr>
        <w:t>осуществляется:</w:t>
      </w:r>
    </w:p>
    <w:p w:rsidR="00C972C3" w:rsidRPr="009D0203" w:rsidRDefault="00C972C3" w:rsidP="00C972C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Муниципальным  бюджетным учреждением</w:t>
      </w:r>
      <w:r w:rsidRPr="00892DFC">
        <w:rPr>
          <w:rFonts w:ascii="Times New Roman" w:hAnsi="Times New Roman" w:cs="Times New Roman"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DFC">
        <w:rPr>
          <w:rFonts w:ascii="Times New Roman" w:hAnsi="Times New Roman" w:cs="Times New Roman"/>
          <w:sz w:val="28"/>
          <w:szCs w:val="28"/>
        </w:rPr>
        <w:t>Дом Культуры «Социально-культурный центр»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DFC">
        <w:rPr>
          <w:rFonts w:ascii="Times New Roman" w:hAnsi="Times New Roman" w:cs="Times New Roman"/>
          <w:sz w:val="28"/>
          <w:szCs w:val="28"/>
        </w:rPr>
        <w:t>Кавказского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по адресу6 ст.Кавказская ул.Ленина, 158.</w:t>
      </w:r>
    </w:p>
    <w:p w:rsidR="00C972C3" w:rsidRPr="009D0203" w:rsidRDefault="00C972C3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D7AB2" w:rsidRPr="009D0203" w:rsidRDefault="00C972C3" w:rsidP="00C972C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FD7AB2" w:rsidRPr="009D0203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 w:rsidR="00E53CAB">
        <w:rPr>
          <w:rFonts w:ascii="Times New Roman" w:hAnsi="Times New Roman" w:cs="Times New Roman"/>
          <w:sz w:val="28"/>
          <w:szCs w:val="28"/>
        </w:rPr>
        <w:t>муниципальной</w:t>
      </w:r>
      <w:r w:rsidR="00E53CAB" w:rsidRPr="009D0203">
        <w:rPr>
          <w:rFonts w:ascii="Times New Roman" w:hAnsi="Times New Roman" w:cs="Times New Roman"/>
          <w:sz w:val="28"/>
          <w:szCs w:val="28"/>
        </w:rPr>
        <w:t xml:space="preserve"> </w:t>
      </w:r>
      <w:r w:rsidR="00FD7AB2" w:rsidRPr="009D0203"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>Муниципальным  бюджетным учреждением</w:t>
      </w:r>
      <w:r w:rsidRPr="00892DFC">
        <w:rPr>
          <w:rFonts w:ascii="Times New Roman" w:hAnsi="Times New Roman" w:cs="Times New Roman"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DFC">
        <w:rPr>
          <w:rFonts w:ascii="Times New Roman" w:hAnsi="Times New Roman" w:cs="Times New Roman"/>
          <w:sz w:val="28"/>
          <w:szCs w:val="28"/>
        </w:rPr>
        <w:t>Дом Культуры «Социально-культурный центр»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DFC">
        <w:rPr>
          <w:rFonts w:ascii="Times New Roman" w:hAnsi="Times New Roman" w:cs="Times New Roman"/>
          <w:sz w:val="28"/>
          <w:szCs w:val="28"/>
        </w:rPr>
        <w:lastRenderedPageBreak/>
        <w:t>Кавказского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0203">
        <w:rPr>
          <w:rFonts w:ascii="Times New Roman" w:hAnsi="Times New Roman" w:cs="Times New Roman"/>
          <w:sz w:val="28"/>
          <w:szCs w:val="28"/>
        </w:rPr>
        <w:t xml:space="preserve">осуществляет взаимодействие со следующими организациями: </w:t>
      </w:r>
    </w:p>
    <w:p w:rsidR="00386D26" w:rsidRDefault="009D0203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86D26" w:rsidRPr="009D0203">
        <w:rPr>
          <w:rFonts w:ascii="Times New Roman" w:hAnsi="Times New Roman" w:cs="Times New Roman"/>
          <w:sz w:val="28"/>
          <w:szCs w:val="28"/>
        </w:rPr>
        <w:t xml:space="preserve">тдел культуры МО Кавказский район, Администрация Кавказского  с/п, СОШ №12, </w:t>
      </w:r>
      <w:r w:rsidR="00BB73C3">
        <w:rPr>
          <w:rFonts w:ascii="Times New Roman" w:hAnsi="Times New Roman" w:cs="Times New Roman"/>
          <w:sz w:val="28"/>
          <w:szCs w:val="28"/>
        </w:rPr>
        <w:t>СОШ №</w:t>
      </w:r>
      <w:r w:rsidR="00386D26" w:rsidRPr="009D0203">
        <w:rPr>
          <w:rFonts w:ascii="Times New Roman" w:hAnsi="Times New Roman" w:cs="Times New Roman"/>
          <w:sz w:val="28"/>
          <w:szCs w:val="28"/>
        </w:rPr>
        <w:t>14,  Дом детского творчества, музыкальные школы, вечерняя школа, детские са</w:t>
      </w:r>
      <w:r>
        <w:rPr>
          <w:rFonts w:ascii="Times New Roman" w:hAnsi="Times New Roman" w:cs="Times New Roman"/>
          <w:sz w:val="28"/>
          <w:szCs w:val="28"/>
        </w:rPr>
        <w:t>ды, комитет молодежи, больница, м</w:t>
      </w:r>
      <w:r w:rsidR="00386D26" w:rsidRPr="009D0203">
        <w:rPr>
          <w:rFonts w:ascii="Times New Roman" w:hAnsi="Times New Roman" w:cs="Times New Roman"/>
          <w:sz w:val="28"/>
          <w:szCs w:val="28"/>
        </w:rPr>
        <w:t>илиция, библиотеки, центр з</w:t>
      </w:r>
      <w:r w:rsidR="00C972C3">
        <w:rPr>
          <w:rFonts w:ascii="Times New Roman" w:hAnsi="Times New Roman" w:cs="Times New Roman"/>
          <w:sz w:val="28"/>
          <w:szCs w:val="28"/>
        </w:rPr>
        <w:t>анятости, кинотеатр, музей</w:t>
      </w:r>
      <w:r w:rsidR="00386D26" w:rsidRPr="009D0203">
        <w:rPr>
          <w:rFonts w:ascii="Times New Roman" w:hAnsi="Times New Roman" w:cs="Times New Roman"/>
          <w:sz w:val="28"/>
          <w:szCs w:val="28"/>
        </w:rPr>
        <w:t>, социальная защита населения, отдел образования</w:t>
      </w:r>
      <w:r w:rsidR="0037060B" w:rsidRPr="009D0203">
        <w:rPr>
          <w:rFonts w:ascii="Times New Roman" w:hAnsi="Times New Roman" w:cs="Times New Roman"/>
          <w:sz w:val="28"/>
          <w:szCs w:val="28"/>
        </w:rPr>
        <w:t xml:space="preserve">, редакции, телевидение 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9D0203" w:rsidRPr="009D0203" w:rsidRDefault="009D0203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86D26" w:rsidRPr="009D0203" w:rsidRDefault="00C972C3" w:rsidP="00C972C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 w:rsidR="00386D26" w:rsidRPr="009D0203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="00E53CAB">
        <w:rPr>
          <w:rFonts w:ascii="Times New Roman" w:hAnsi="Times New Roman" w:cs="Times New Roman"/>
          <w:sz w:val="28"/>
          <w:szCs w:val="28"/>
        </w:rPr>
        <w:t>муниципальной</w:t>
      </w:r>
      <w:r w:rsidR="00E53CAB" w:rsidRPr="009D0203">
        <w:rPr>
          <w:rFonts w:ascii="Times New Roman" w:hAnsi="Times New Roman" w:cs="Times New Roman"/>
          <w:sz w:val="28"/>
          <w:szCs w:val="28"/>
        </w:rPr>
        <w:t xml:space="preserve"> </w:t>
      </w:r>
      <w:r w:rsidR="00386D26" w:rsidRPr="009D0203">
        <w:rPr>
          <w:rFonts w:ascii="Times New Roman" w:hAnsi="Times New Roman" w:cs="Times New Roman"/>
          <w:sz w:val="28"/>
          <w:szCs w:val="28"/>
        </w:rPr>
        <w:t>услуги включает в себя:</w:t>
      </w:r>
    </w:p>
    <w:p w:rsidR="00386D26" w:rsidRPr="009D0203" w:rsidRDefault="00386D26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D0203">
        <w:rPr>
          <w:rFonts w:ascii="Times New Roman" w:hAnsi="Times New Roman" w:cs="Times New Roman"/>
          <w:sz w:val="28"/>
          <w:szCs w:val="28"/>
        </w:rPr>
        <w:t xml:space="preserve">- организация библиотечного обслуживания населения с дошкольного возраста, создание единого информационного пространства, обеспечение свободного доступа граждан к информации- </w:t>
      </w:r>
    </w:p>
    <w:p w:rsidR="00F00675" w:rsidRPr="009D0203" w:rsidRDefault="00386D26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D0203">
        <w:rPr>
          <w:rFonts w:ascii="Times New Roman" w:hAnsi="Times New Roman" w:cs="Times New Roman"/>
          <w:sz w:val="28"/>
          <w:szCs w:val="28"/>
        </w:rPr>
        <w:t xml:space="preserve">- </w:t>
      </w:r>
      <w:r w:rsidR="00F00675" w:rsidRPr="009D0203">
        <w:rPr>
          <w:rFonts w:ascii="Times New Roman" w:hAnsi="Times New Roman" w:cs="Times New Roman"/>
          <w:sz w:val="28"/>
          <w:szCs w:val="28"/>
        </w:rPr>
        <w:t xml:space="preserve"> </w:t>
      </w:r>
      <w:r w:rsidR="00C972C3">
        <w:rPr>
          <w:rFonts w:ascii="Times New Roman" w:hAnsi="Times New Roman" w:cs="Times New Roman"/>
          <w:sz w:val="28"/>
          <w:szCs w:val="28"/>
        </w:rPr>
        <w:t>организационные мероприятий по подготовке и проведению массовых мероприятий;</w:t>
      </w:r>
    </w:p>
    <w:p w:rsidR="00F00675" w:rsidRPr="009D0203" w:rsidRDefault="00BB73C3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72C3">
        <w:rPr>
          <w:rFonts w:ascii="Times New Roman" w:hAnsi="Times New Roman" w:cs="Times New Roman"/>
          <w:sz w:val="28"/>
          <w:szCs w:val="28"/>
        </w:rPr>
        <w:t>создание условий безопасности потребителей во время проведения массовых мероприятий;</w:t>
      </w:r>
    </w:p>
    <w:p w:rsidR="00F00675" w:rsidRPr="009D0203" w:rsidRDefault="00F00675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D0203">
        <w:rPr>
          <w:rFonts w:ascii="Times New Roman" w:hAnsi="Times New Roman" w:cs="Times New Roman"/>
          <w:sz w:val="28"/>
          <w:szCs w:val="28"/>
        </w:rPr>
        <w:t xml:space="preserve">- обеспечение </w:t>
      </w:r>
      <w:r w:rsidR="00C972C3">
        <w:rPr>
          <w:rFonts w:ascii="Times New Roman" w:hAnsi="Times New Roman" w:cs="Times New Roman"/>
          <w:sz w:val="28"/>
          <w:szCs w:val="28"/>
        </w:rPr>
        <w:t>реализации прав жителей сельского поселения на участие в культурной жизни станицы и района;</w:t>
      </w:r>
    </w:p>
    <w:p w:rsidR="00F00675" w:rsidRPr="009D0203" w:rsidRDefault="00F00675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D0203">
        <w:rPr>
          <w:rFonts w:ascii="Times New Roman" w:hAnsi="Times New Roman" w:cs="Times New Roman"/>
          <w:sz w:val="28"/>
          <w:szCs w:val="28"/>
        </w:rPr>
        <w:t>- организация любительских кл</w:t>
      </w:r>
      <w:r w:rsidR="00C972C3">
        <w:rPr>
          <w:rFonts w:ascii="Times New Roman" w:hAnsi="Times New Roman" w:cs="Times New Roman"/>
          <w:sz w:val="28"/>
          <w:szCs w:val="28"/>
        </w:rPr>
        <w:t>убов и объединений по интересам;</w:t>
      </w:r>
    </w:p>
    <w:p w:rsidR="00F00675" w:rsidRDefault="00F00675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D0203">
        <w:rPr>
          <w:rFonts w:ascii="Times New Roman" w:hAnsi="Times New Roman" w:cs="Times New Roman"/>
          <w:sz w:val="28"/>
          <w:szCs w:val="28"/>
        </w:rPr>
        <w:t>-  работа с</w:t>
      </w:r>
      <w:r w:rsidR="0037060B" w:rsidRPr="009D0203">
        <w:rPr>
          <w:rFonts w:ascii="Times New Roman" w:hAnsi="Times New Roman" w:cs="Times New Roman"/>
          <w:sz w:val="28"/>
          <w:szCs w:val="28"/>
        </w:rPr>
        <w:t xml:space="preserve"> </w:t>
      </w:r>
      <w:r w:rsidRPr="009D0203">
        <w:rPr>
          <w:rFonts w:ascii="Times New Roman" w:hAnsi="Times New Roman" w:cs="Times New Roman"/>
          <w:sz w:val="28"/>
          <w:szCs w:val="28"/>
        </w:rPr>
        <w:t>кадрами</w:t>
      </w:r>
      <w:r w:rsidR="0037060B" w:rsidRPr="009D0203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9D0203" w:rsidRPr="009D0203" w:rsidRDefault="009D0203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7060B" w:rsidRDefault="0037060B" w:rsidP="000E618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03">
        <w:rPr>
          <w:rFonts w:ascii="Times New Roman" w:hAnsi="Times New Roman" w:cs="Times New Roman"/>
          <w:sz w:val="28"/>
          <w:szCs w:val="28"/>
        </w:rPr>
        <w:t xml:space="preserve">1.7. Потребителями </w:t>
      </w:r>
      <w:r w:rsidR="00E53CAB">
        <w:rPr>
          <w:rFonts w:ascii="Times New Roman" w:hAnsi="Times New Roman" w:cs="Times New Roman"/>
          <w:sz w:val="28"/>
          <w:szCs w:val="28"/>
        </w:rPr>
        <w:t>муниципальной</w:t>
      </w:r>
      <w:r w:rsidR="00E53CAB" w:rsidRPr="009D0203">
        <w:rPr>
          <w:rFonts w:ascii="Times New Roman" w:hAnsi="Times New Roman" w:cs="Times New Roman"/>
          <w:sz w:val="28"/>
          <w:szCs w:val="28"/>
        </w:rPr>
        <w:t xml:space="preserve"> </w:t>
      </w:r>
      <w:r w:rsidRPr="009D0203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0E6180">
        <w:rPr>
          <w:rFonts w:ascii="Times New Roman" w:hAnsi="Times New Roman" w:cs="Times New Roman"/>
          <w:sz w:val="28"/>
          <w:szCs w:val="28"/>
        </w:rPr>
        <w:t>«</w:t>
      </w:r>
      <w:r w:rsidR="000E6180" w:rsidRPr="00892DFC">
        <w:rPr>
          <w:rFonts w:ascii="Times New Roman" w:hAnsi="Times New Roman" w:cs="Times New Roman"/>
          <w:sz w:val="28"/>
          <w:szCs w:val="28"/>
        </w:rPr>
        <w:t>орга</w:t>
      </w:r>
      <w:r w:rsidR="000E6180">
        <w:rPr>
          <w:rFonts w:ascii="Times New Roman" w:hAnsi="Times New Roman" w:cs="Times New Roman"/>
          <w:sz w:val="28"/>
          <w:szCs w:val="28"/>
        </w:rPr>
        <w:t>низация</w:t>
      </w:r>
      <w:r w:rsidR="000E6180" w:rsidRPr="00892DFC">
        <w:rPr>
          <w:rFonts w:ascii="Times New Roman" w:hAnsi="Times New Roman" w:cs="Times New Roman"/>
          <w:sz w:val="28"/>
          <w:szCs w:val="28"/>
        </w:rPr>
        <w:t xml:space="preserve"> культурно-досуговых мероприятий населения Кавказского сельского поселения Кавказского района</w:t>
      </w:r>
      <w:r w:rsidR="000E6180" w:rsidRPr="009D0203">
        <w:rPr>
          <w:rFonts w:ascii="Times New Roman" w:hAnsi="Times New Roman" w:cs="Times New Roman"/>
          <w:sz w:val="28"/>
          <w:szCs w:val="28"/>
        </w:rPr>
        <w:t>»</w:t>
      </w:r>
      <w:r w:rsidR="000E6180">
        <w:rPr>
          <w:rFonts w:ascii="Times New Roman" w:hAnsi="Times New Roman" w:cs="Times New Roman"/>
          <w:sz w:val="28"/>
          <w:szCs w:val="28"/>
        </w:rPr>
        <w:t xml:space="preserve"> </w:t>
      </w:r>
      <w:r w:rsidRPr="009D0203">
        <w:rPr>
          <w:rFonts w:ascii="Times New Roman" w:hAnsi="Times New Roman" w:cs="Times New Roman"/>
          <w:sz w:val="28"/>
          <w:szCs w:val="28"/>
        </w:rPr>
        <w:t>являются:</w:t>
      </w:r>
      <w:r w:rsidR="00BB73C3">
        <w:rPr>
          <w:rFonts w:ascii="Times New Roman" w:hAnsi="Times New Roman" w:cs="Times New Roman"/>
          <w:sz w:val="28"/>
          <w:szCs w:val="28"/>
        </w:rPr>
        <w:t xml:space="preserve"> с</w:t>
      </w:r>
      <w:r w:rsidRPr="009D0203">
        <w:rPr>
          <w:rFonts w:ascii="Times New Roman" w:hAnsi="Times New Roman" w:cs="Times New Roman"/>
          <w:sz w:val="28"/>
          <w:szCs w:val="28"/>
        </w:rPr>
        <w:t>лужащие, рабочие, пенсионеры, предприниматели, у</w:t>
      </w:r>
      <w:r w:rsidR="000E6180">
        <w:rPr>
          <w:rFonts w:ascii="Times New Roman" w:hAnsi="Times New Roman" w:cs="Times New Roman"/>
          <w:sz w:val="28"/>
          <w:szCs w:val="28"/>
        </w:rPr>
        <w:t>чащиеся, студенты, дошкольники и т.д.</w:t>
      </w:r>
    </w:p>
    <w:p w:rsidR="009D0203" w:rsidRPr="009D0203" w:rsidRDefault="009D0203" w:rsidP="009D02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7060B" w:rsidRDefault="0037060B" w:rsidP="000E618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03">
        <w:rPr>
          <w:rFonts w:ascii="Times New Roman" w:hAnsi="Times New Roman" w:cs="Times New Roman"/>
          <w:sz w:val="28"/>
          <w:szCs w:val="28"/>
        </w:rPr>
        <w:t xml:space="preserve">1.8. Конечным результатом оказание </w:t>
      </w:r>
      <w:r w:rsidR="00E53CAB">
        <w:rPr>
          <w:rFonts w:ascii="Times New Roman" w:hAnsi="Times New Roman" w:cs="Times New Roman"/>
          <w:sz w:val="28"/>
          <w:szCs w:val="28"/>
        </w:rPr>
        <w:t>муниципальной</w:t>
      </w:r>
      <w:r w:rsidR="00E53CAB" w:rsidRPr="009D0203">
        <w:rPr>
          <w:rFonts w:ascii="Times New Roman" w:hAnsi="Times New Roman" w:cs="Times New Roman"/>
          <w:sz w:val="28"/>
          <w:szCs w:val="28"/>
        </w:rPr>
        <w:t xml:space="preserve"> </w:t>
      </w:r>
      <w:r w:rsidRPr="009D0203">
        <w:rPr>
          <w:rFonts w:ascii="Times New Roman" w:hAnsi="Times New Roman" w:cs="Times New Roman"/>
          <w:sz w:val="28"/>
          <w:szCs w:val="28"/>
        </w:rPr>
        <w:t>услуги является</w:t>
      </w:r>
      <w:r w:rsidR="000E6180">
        <w:rPr>
          <w:rFonts w:ascii="Times New Roman" w:hAnsi="Times New Roman" w:cs="Times New Roman"/>
          <w:sz w:val="28"/>
          <w:szCs w:val="28"/>
        </w:rPr>
        <w:t>:</w:t>
      </w:r>
      <w:r w:rsidRPr="009D02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180" w:rsidRDefault="000E6180" w:rsidP="000E618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</w:t>
      </w:r>
      <w:r w:rsidRPr="000E6180">
        <w:rPr>
          <w:rFonts w:ascii="Times New Roman" w:hAnsi="Times New Roman" w:cs="Times New Roman"/>
          <w:sz w:val="28"/>
          <w:szCs w:val="28"/>
        </w:rPr>
        <w:t>м</w:t>
      </w:r>
      <w:r w:rsidRPr="000E6180">
        <w:rPr>
          <w:rFonts w:ascii="Times New Roman" w:eastAsia="Calibri" w:hAnsi="Times New Roman" w:cs="Times New Roman"/>
          <w:sz w:val="28"/>
          <w:szCs w:val="28"/>
        </w:rPr>
        <w:t>ероприятии культурно – досугового характера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6180" w:rsidRDefault="000E6180" w:rsidP="000E618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0E6180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E6180">
        <w:rPr>
          <w:rFonts w:ascii="Times New Roman" w:eastAsia="Calibri" w:hAnsi="Times New Roman" w:cs="Times New Roman"/>
          <w:sz w:val="28"/>
          <w:szCs w:val="28"/>
        </w:rPr>
        <w:t>осещаемость взрослыми и детьми учреждений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6180" w:rsidRDefault="000E6180" w:rsidP="000E618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0E6180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E6180">
        <w:rPr>
          <w:rFonts w:ascii="Times New Roman" w:eastAsia="Calibri" w:hAnsi="Times New Roman" w:cs="Times New Roman"/>
          <w:sz w:val="28"/>
          <w:szCs w:val="28"/>
        </w:rPr>
        <w:t>роведение дискотек</w:t>
      </w:r>
    </w:p>
    <w:p w:rsidR="000E6180" w:rsidRDefault="000E6180" w:rsidP="000E618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6180" w:rsidRDefault="000E6180" w:rsidP="000E618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Сведения о стоимости предоставления муниципальной услуги:</w:t>
      </w:r>
    </w:p>
    <w:p w:rsidR="000E6180" w:rsidRDefault="000E6180" w:rsidP="000E618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="000A3ADB">
        <w:rPr>
          <w:rFonts w:ascii="Times New Roman" w:hAnsi="Times New Roman" w:cs="Times New Roman"/>
          <w:sz w:val="28"/>
          <w:szCs w:val="28"/>
        </w:rPr>
        <w:t>бесплатной основе осуществляются услуги, направленные на проведение общественно и социально значимых культурно-массовых мероприятий ( государственные, районные и поселенческие праздники), а также культурное  обслуживание незащищенных слоев населения (пенсионеров, инвалидов, детей из малообеспеченных семей, детей-сирот, многодетных семей и пр.), патриотическое воспитание детей и молодежи; развитие национальных культур народов Кубани, популяризации традиционной народной культуры.</w:t>
      </w:r>
    </w:p>
    <w:p w:rsidR="000A3ADB" w:rsidRDefault="000A3ADB" w:rsidP="000E618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Культурно-досуговое обслуживание осуществляется в соответствии с годовым планом работы.</w:t>
      </w:r>
    </w:p>
    <w:p w:rsidR="000E6180" w:rsidRDefault="000E6180" w:rsidP="000E6180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3ADB" w:rsidRDefault="000A3ADB" w:rsidP="000E6180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3ADB" w:rsidRPr="000E6180" w:rsidRDefault="000A3ADB" w:rsidP="000E6180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60B" w:rsidRPr="00853C82" w:rsidRDefault="0037060B" w:rsidP="00853C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203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Pr="00853C82">
        <w:rPr>
          <w:rFonts w:ascii="Times New Roman" w:hAnsi="Times New Roman" w:cs="Times New Roman"/>
          <w:b/>
          <w:sz w:val="28"/>
          <w:szCs w:val="28"/>
        </w:rPr>
        <w:t>.</w:t>
      </w:r>
      <w:r w:rsidR="009D0203" w:rsidRPr="00853C8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53C82">
        <w:rPr>
          <w:rFonts w:ascii="Times New Roman" w:hAnsi="Times New Roman" w:cs="Times New Roman"/>
          <w:b/>
          <w:sz w:val="28"/>
          <w:szCs w:val="28"/>
        </w:rPr>
        <w:t>Требования к порядку предоставления</w:t>
      </w:r>
      <w:r w:rsidR="009D0203" w:rsidRPr="00853C8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53CAB" w:rsidRPr="00853C82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853C82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9D0203" w:rsidRPr="00853C82" w:rsidRDefault="009D0203" w:rsidP="00853C8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3150C" w:rsidRPr="00853C82" w:rsidRDefault="0003150C" w:rsidP="000A3AD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91520" w:rsidRDefault="00691520" w:rsidP="00691520">
      <w:pPr>
        <w:pStyle w:val="a6"/>
        <w:jc w:val="center"/>
        <w:rPr>
          <w:b/>
          <w:bCs/>
          <w:color w:val="052635"/>
          <w:sz w:val="28"/>
          <w:szCs w:val="28"/>
        </w:rPr>
      </w:pPr>
      <w:r>
        <w:rPr>
          <w:b/>
          <w:bCs/>
          <w:color w:val="052635"/>
          <w:sz w:val="28"/>
          <w:szCs w:val="28"/>
        </w:rPr>
        <w:t>II. Требования к порядку предоставления муниципальной услуги.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2.1. Порядок информирования о правилах предоставления муниципальной услуги.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>Организация культурно-досуговых мероприятий населения Кавказского сельского поселения  в рамках предоставления муниципальных услуг должна обеспечиваться своевременной информацией о проводимых мероприятиях. Оповещение (анонс) о планируемых мероприятиях должно быть осуществлено путем размещения информации на информационных стендах, афишах, в средствах массовой информации (телевидение, газеты) на интернет-сайте администрации Кавказского сельского поселения.</w:t>
      </w:r>
    </w:p>
    <w:p w:rsidR="00691520" w:rsidRPr="00691520" w:rsidRDefault="00691520" w:rsidP="00691520">
      <w:pPr>
        <w:spacing w:before="100" w:beforeAutospacing="1"/>
        <w:ind w:firstLine="709"/>
        <w:contextualSpacing/>
        <w:jc w:val="both"/>
      </w:pPr>
      <w:r w:rsidRPr="00691520">
        <w:t>На информационных стендах в помещении, предназначенном для приема документов для предоставления Муниципальной услуги, размещается следующая информация:</w:t>
      </w:r>
    </w:p>
    <w:p w:rsidR="00691520" w:rsidRPr="00691520" w:rsidRDefault="00691520" w:rsidP="00691520">
      <w:pPr>
        <w:spacing w:before="100" w:beforeAutospacing="1"/>
        <w:ind w:firstLine="709"/>
        <w:contextualSpacing/>
        <w:jc w:val="both"/>
      </w:pPr>
      <w:r w:rsidRPr="00691520">
        <w:t>- блок-схема (приложение № 1 к настоящему Административному регламенту) и краткое описание порядка предоставления услуги;</w:t>
      </w:r>
    </w:p>
    <w:p w:rsidR="00691520" w:rsidRPr="00691520" w:rsidRDefault="00691520" w:rsidP="00691520">
      <w:pPr>
        <w:spacing w:before="100" w:beforeAutospacing="1"/>
        <w:contextualSpacing/>
        <w:jc w:val="both"/>
      </w:pPr>
      <w:r w:rsidRPr="00691520">
        <w:t xml:space="preserve">          - перечни документов, необходимых для предоставления Муниципальной услуги, и требования, предъявляемые к этим документам;</w:t>
      </w:r>
    </w:p>
    <w:p w:rsidR="00691520" w:rsidRPr="00691520" w:rsidRDefault="00691520" w:rsidP="00691520">
      <w:pPr>
        <w:spacing w:before="100" w:beforeAutospacing="1"/>
        <w:ind w:firstLine="709"/>
        <w:contextualSpacing/>
        <w:jc w:val="both"/>
      </w:pPr>
      <w:r w:rsidRPr="00691520">
        <w:t xml:space="preserve">- образцы оформления документов, необходимых для предоставления Муниципальной услуги; </w:t>
      </w:r>
    </w:p>
    <w:p w:rsidR="00691520" w:rsidRPr="00691520" w:rsidRDefault="00691520" w:rsidP="00691520">
      <w:pPr>
        <w:spacing w:before="100" w:beforeAutospacing="1"/>
        <w:ind w:firstLine="709"/>
        <w:contextualSpacing/>
        <w:jc w:val="both"/>
      </w:pPr>
      <w:r w:rsidRPr="00691520">
        <w:t>- месторасположение, график (режим) работы, номера телефонов, по которым заявители могут получить информацию о документах, необходимых для получения Муниципальной услуги;</w:t>
      </w:r>
    </w:p>
    <w:p w:rsidR="00691520" w:rsidRPr="00691520" w:rsidRDefault="00691520" w:rsidP="00691520">
      <w:pPr>
        <w:spacing w:before="100" w:beforeAutospacing="1"/>
        <w:ind w:firstLine="709"/>
        <w:contextualSpacing/>
        <w:jc w:val="both"/>
      </w:pPr>
      <w:r w:rsidRPr="00691520">
        <w:t xml:space="preserve">- основания отказа в предоставлении Муниципальной услуги. </w:t>
      </w:r>
    </w:p>
    <w:p w:rsidR="00691520" w:rsidRPr="00691520" w:rsidRDefault="00691520" w:rsidP="00691520">
      <w:pPr>
        <w:pStyle w:val="a6"/>
        <w:jc w:val="both"/>
        <w:rPr>
          <w:color w:val="052635"/>
          <w:sz w:val="28"/>
          <w:szCs w:val="28"/>
          <w:lang w:eastAsia="ar-SA"/>
        </w:rPr>
      </w:pPr>
      <w:r w:rsidRPr="00691520">
        <w:rPr>
          <w:color w:val="052635"/>
          <w:sz w:val="28"/>
          <w:szCs w:val="28"/>
        </w:rPr>
        <w:t xml:space="preserve">2.2 Сроки предоставления муниципальной услуги.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Организация и проведение культурно-досуговых мероприятий осуществляются в соответствии с планом работы.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2.3 Срок формирования организационных комитетов и рабочих групп для технического обеспечения массовых мероприятий – 14 дней.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2.4 Срок формирования планов-заданий участникам технического обеспечения массовых мероприятий – 6 дней.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2.5 Срок осуществления организационных мероприятий – от 30 до 120 дней.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2.6 Перечень оснований для приостановления предоставления муниципальной услуги, либо отказа в предоставлении муниципальной услуги.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lastRenderedPageBreak/>
        <w:t xml:space="preserve">Основанием для отказа в предоставлении муниципальной услуги являются обстоятельства непреодолимой силы (отсутствие электро- или тепло- снабжения в учреждениях культуры).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2.7 Требования к обслуживанию получателей услуг.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2.7.1 Требования к оборудованию мест предоставления муниципальной услуги.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Услуга должна оказываться в специально предназначенных зданиях и помещениях, доступных для населения. Помещения (либо иная демонстрационная площадка) должны располагать достаточными площадями для создания зрителям комфортных условий, оснащены специальным оборудованием, аппаратурой и приборами, отвечающими требованиям стандартов, технических условий, других нормативных документов и обеспечивающими безопасность, надежность и надлежащее качество предоставляемых услуг соответствующих видов.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По размерам и состоянию помещения учреждений должны отвечать требованиям действующих санитарно-гигиенических норм и правил, противопожарной безопасности, безопасности труда и быть защищены от воздействия факторов, отрицательно влияющих на качество предоставляемых услуг (запыленность, шум, вибрация и др.)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2.7.2 Укомплектованность учреждений кадрами и их квалификация.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Учреждения должны располагать необходимым числом специалистов в соответствии со штатным расписанием. Каждый специалист должен иметь соответствующее образование, квалификацию, профессиональную подготовку, обладать знаниями и опытом, необходимым для выполнения возложенных на него обязанностей.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2.7.3 Обеспечение доступности муниципальных услуг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Доступность культурно-досуговых услуг для населения обеспечивается следующими факторами: </w:t>
      </w:r>
    </w:p>
    <w:p w:rsidR="00691520" w:rsidRDefault="00691520" w:rsidP="0069152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-гибким и удобным для населения режимом работы учреждения, предусматривающим работу в вечернее время, праздничные и выходные дни.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Предоставление муниципальной услуги по организации и проведению культурно-досуговых мероприятий населения оказывается всем гражданам вне зависимости от пола, возраста, национальности, образования, социального положения, политических убеждений, отношения к религии.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Услуги носят интегрированный характер и могут быть исполнены в различной форме (массовой, камерной, индивидуальной) и на любой </w:t>
      </w:r>
      <w:r>
        <w:rPr>
          <w:color w:val="052635"/>
          <w:sz w:val="28"/>
          <w:szCs w:val="28"/>
        </w:rPr>
        <w:lastRenderedPageBreak/>
        <w:t xml:space="preserve">демонстрационной площадке (в зрительном, танцевальном, выставочном зале, на площади, стадионе и другой открытой площадке). </w:t>
      </w:r>
    </w:p>
    <w:p w:rsidR="00691520" w:rsidRPr="00691520" w:rsidRDefault="00691520" w:rsidP="00691520">
      <w:pPr>
        <w:pStyle w:val="a6"/>
        <w:jc w:val="center"/>
        <w:rPr>
          <w:b/>
          <w:color w:val="052635"/>
          <w:sz w:val="28"/>
          <w:szCs w:val="28"/>
        </w:rPr>
      </w:pPr>
      <w:r w:rsidRPr="00691520">
        <w:rPr>
          <w:b/>
          <w:color w:val="052635"/>
          <w:sz w:val="28"/>
          <w:szCs w:val="28"/>
        </w:rPr>
        <w:t>III. Административные процедуры</w:t>
      </w:r>
    </w:p>
    <w:p w:rsidR="00691520" w:rsidRDefault="00691520" w:rsidP="00691520">
      <w:pPr>
        <w:pStyle w:val="a6"/>
        <w:jc w:val="both"/>
        <w:rPr>
          <w:sz w:val="28"/>
          <w:szCs w:val="28"/>
        </w:rPr>
      </w:pPr>
      <w:r>
        <w:rPr>
          <w:color w:val="052635"/>
          <w:sz w:val="28"/>
          <w:szCs w:val="28"/>
        </w:rPr>
        <w:t xml:space="preserve">3.1 Культурно-досуговые мероприятия проводятся согласно годовому плану. </w:t>
      </w:r>
    </w:p>
    <w:p w:rsidR="00691520" w:rsidRDefault="00691520" w:rsidP="00691520">
      <w:pPr>
        <w:spacing w:line="276" w:lineRule="auto"/>
        <w:jc w:val="both"/>
      </w:pPr>
      <w:r>
        <w:rPr>
          <w:color w:val="052635"/>
        </w:rPr>
        <w:t xml:space="preserve">3.2 Культурно-досуговые мероприятия осуществляются </w:t>
      </w:r>
      <w:r>
        <w:t>Муниципальным  бюджетным учреждением</w:t>
      </w:r>
      <w:r w:rsidRPr="00892DFC">
        <w:t xml:space="preserve"> культуры</w:t>
      </w:r>
      <w:r>
        <w:t xml:space="preserve"> </w:t>
      </w:r>
      <w:r w:rsidRPr="00892DFC">
        <w:t>Дом Культуры «Социально-культурный центр»</w:t>
      </w:r>
      <w:r>
        <w:t xml:space="preserve"> </w:t>
      </w:r>
      <w:r w:rsidRPr="00892DFC">
        <w:t>Кавказского сельского поселения</w:t>
      </w:r>
      <w:r>
        <w:t>,</w:t>
      </w:r>
    </w:p>
    <w:p w:rsidR="00691520" w:rsidRDefault="00691520" w:rsidP="00691520">
      <w:pPr>
        <w:spacing w:line="276" w:lineRule="auto"/>
        <w:jc w:val="both"/>
      </w:pPr>
      <w:r>
        <w:t>Почтовый адрес:  ст.Кавказская, ул.Ленина, 158</w:t>
      </w:r>
    </w:p>
    <w:p w:rsidR="00691520" w:rsidRDefault="00691520" w:rsidP="00691520">
      <w:pPr>
        <w:spacing w:line="276" w:lineRule="auto"/>
        <w:jc w:val="both"/>
        <w:rPr>
          <w:color w:val="052635"/>
        </w:rPr>
      </w:pPr>
      <w:r>
        <w:t>Тел./факс 8(86193) 22-5-81,22-3-56,22-6-88</w:t>
      </w:r>
      <w:r>
        <w:rPr>
          <w:color w:val="052635"/>
        </w:rPr>
        <w:t xml:space="preserve">. </w:t>
      </w:r>
    </w:p>
    <w:p w:rsidR="00691520" w:rsidRDefault="00691520" w:rsidP="00691520">
      <w:pPr>
        <w:pStyle w:val="a6"/>
        <w:jc w:val="both"/>
        <w:rPr>
          <w:sz w:val="28"/>
          <w:szCs w:val="28"/>
        </w:rPr>
      </w:pPr>
      <w:r>
        <w:rPr>
          <w:color w:val="052635"/>
          <w:sz w:val="28"/>
          <w:szCs w:val="28"/>
        </w:rPr>
        <w:t xml:space="preserve">Ответственность за предоставление муниципальной услуги несет директор. В рамках </w:t>
      </w:r>
      <w:r>
        <w:rPr>
          <w:sz w:val="28"/>
          <w:szCs w:val="28"/>
        </w:rPr>
        <w:t xml:space="preserve">организационных работ осуществляются следующие действия: </w:t>
      </w:r>
    </w:p>
    <w:p w:rsidR="00691520" w:rsidRDefault="00691520" w:rsidP="0069152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заключение договора с организациями, предприятиями для проведения мероприятий; </w:t>
      </w:r>
    </w:p>
    <w:p w:rsidR="00691520" w:rsidRDefault="00691520" w:rsidP="0069152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размещение рекламы о мероприятих на информационных стендах с указанием даты и времени проведения; </w:t>
      </w:r>
    </w:p>
    <w:p w:rsidR="00691520" w:rsidRDefault="00691520" w:rsidP="0069152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продажа билетов (осуществляется в кассе учреждения, на билете должны быть указаны цена, дата и время проведения мероприятия, ряд и место); </w:t>
      </w:r>
    </w:p>
    <w:p w:rsidR="00691520" w:rsidRDefault="00691520" w:rsidP="0069152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мероприятий.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В рамках проведения социально значимых мероприятий проводятся тематические мероприятия на бесплатной основе.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Проведение должно быть зафиксировано в журнале учета работы учреждения. </w:t>
      </w:r>
    </w:p>
    <w:p w:rsidR="00691520" w:rsidRDefault="003E4B58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>Мероприятия для населения сельского поселения</w:t>
      </w:r>
      <w:r w:rsidR="00691520">
        <w:rPr>
          <w:color w:val="052635"/>
          <w:sz w:val="28"/>
          <w:szCs w:val="28"/>
        </w:rPr>
        <w:t xml:space="preserve"> муниципального образования осуществляется согласно утвержден</w:t>
      </w:r>
      <w:r>
        <w:rPr>
          <w:color w:val="052635"/>
          <w:sz w:val="28"/>
          <w:szCs w:val="28"/>
        </w:rPr>
        <w:t xml:space="preserve">ному графику, в помещениях дома </w:t>
      </w:r>
      <w:r w:rsidR="00691520">
        <w:rPr>
          <w:color w:val="052635"/>
          <w:sz w:val="28"/>
          <w:szCs w:val="28"/>
        </w:rPr>
        <w:t xml:space="preserve"> культуры. Выездные </w:t>
      </w:r>
      <w:r>
        <w:rPr>
          <w:color w:val="052635"/>
          <w:sz w:val="28"/>
          <w:szCs w:val="28"/>
        </w:rPr>
        <w:t>мероприятия проводятся сотрудниками</w:t>
      </w:r>
      <w:r w:rsidR="00691520">
        <w:rPr>
          <w:color w:val="052635"/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 бюджетного учреждения</w:t>
      </w:r>
      <w:r w:rsidRPr="00892DFC">
        <w:rPr>
          <w:sz w:val="28"/>
          <w:szCs w:val="28"/>
        </w:rPr>
        <w:t xml:space="preserve"> культуры</w:t>
      </w:r>
      <w:r>
        <w:rPr>
          <w:sz w:val="28"/>
          <w:szCs w:val="28"/>
        </w:rPr>
        <w:t xml:space="preserve"> </w:t>
      </w:r>
      <w:r w:rsidRPr="00892DFC">
        <w:rPr>
          <w:sz w:val="28"/>
          <w:szCs w:val="28"/>
        </w:rPr>
        <w:t>Дом Культуры «Социально-культурный центр»</w:t>
      </w:r>
      <w:r>
        <w:rPr>
          <w:sz w:val="28"/>
          <w:szCs w:val="28"/>
        </w:rPr>
        <w:t xml:space="preserve"> </w:t>
      </w:r>
      <w:r w:rsidRPr="00892DFC">
        <w:rPr>
          <w:sz w:val="28"/>
          <w:szCs w:val="28"/>
        </w:rPr>
        <w:t>Кавказского сельского поселения</w:t>
      </w:r>
      <w:r w:rsidR="00691520">
        <w:rPr>
          <w:color w:val="052635"/>
          <w:sz w:val="28"/>
          <w:szCs w:val="28"/>
        </w:rPr>
        <w:t>», ответственным</w:t>
      </w:r>
      <w:r>
        <w:rPr>
          <w:color w:val="052635"/>
          <w:sz w:val="28"/>
          <w:szCs w:val="28"/>
        </w:rPr>
        <w:t>и</w:t>
      </w:r>
      <w:r w:rsidR="00691520">
        <w:rPr>
          <w:color w:val="052635"/>
          <w:sz w:val="28"/>
          <w:szCs w:val="28"/>
        </w:rPr>
        <w:t xml:space="preserve"> за данный вид деятельности.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3.4 Администрация Кавказского сельского поселения Кавказского района обеспечивает: 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эффективное использование специализированной материально-технической базы и финансовых ресурсов, которые используются в целях обеспечения проводимых мероприятий;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lastRenderedPageBreak/>
        <w:t xml:space="preserve">- соблюдение прав жителей и гостей населенного пункта на свободный доступ к культурным ценностям, удовлетворение наиболее разнообразных интересов большинства потребителей;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организацию информационного обеспечения потребителей о предстоящих мероприятиях.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3.3 Культурно-массовые мероприятия проводятся на русском языке как государственном языке Российской Федерации.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3.4 В течение года директор предоставляет пользователям следующие массовые мероприятия: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Новогодние праздничные мероприятия;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праздники, посвященные Дню Победы, Дню России, Дню защитника Отечества, Международному женскому дню, Дню народного единства, Дню освобождения станицы от немецко-фашистских захватчиков, празднику Весны и труда, Дню станицы Кавказкой и др.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Перечень массовых мероприятий формируется ежегодно и может увеличиваться или уменьшаться в зависимости от объемов финансирования.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3.5 Последовательность действий при предоставлении муниципальной услуги по проведению массовых мероприятий: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формирование и утверждение годового плана и объемов финансирования массовых мероприятий;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расчет затрат и подготовка проектов сметы расходов на организацию и проведение конкретного массового мероприятия;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формирование организационных комитетов и рабочих групп (при необходимости);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разработка и согласование проектов распорядительных документов администрации Кавказского сельского поселения Кавказского района;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формирование планов–заданий участникам подготовки мероприятий (при необходимости);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подготовка и проведение совещаний с участием исполнителя муниципальной услуги, режиссерско-постановочной группы, структурных подразделениями администрации поселения, организаций различных ведомственных подчинений, творческих коллективов, и т.д.;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контроль за реализацией творческой программы, плана проведения, эскизов художественного оформления сценических площадок, печатной продукции, </w:t>
      </w:r>
      <w:r>
        <w:rPr>
          <w:color w:val="052635"/>
          <w:sz w:val="28"/>
          <w:szCs w:val="28"/>
        </w:rPr>
        <w:lastRenderedPageBreak/>
        <w:t xml:space="preserve">плана материально-технического обеспечения, монтажа и демонтажа художественного оформления и технического оборудования сценической площадки и т.д.;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проверка представленных исполнителем муниципальной услуги отчетов: оригиналов и копий договоров с участниками массовых мероприятий, актов выполненных работ, счетов, платежных поручений и другой финансовой документации, подтверждающей целевые расходы;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подготовка информации о выполнении распорядительного документа и снятии его с контроля. </w:t>
      </w:r>
    </w:p>
    <w:p w:rsidR="00691520" w:rsidRDefault="00691520" w:rsidP="00691520">
      <w:pPr>
        <w:pStyle w:val="a6"/>
        <w:jc w:val="center"/>
        <w:rPr>
          <w:b/>
          <w:bCs/>
          <w:color w:val="052635"/>
          <w:sz w:val="28"/>
          <w:szCs w:val="28"/>
        </w:rPr>
      </w:pPr>
      <w:r>
        <w:rPr>
          <w:b/>
          <w:bCs/>
          <w:color w:val="052635"/>
          <w:sz w:val="28"/>
          <w:szCs w:val="28"/>
        </w:rPr>
        <w:t>IV. Порядок и формы контроля за предоставлением</w:t>
      </w:r>
    </w:p>
    <w:p w:rsidR="00691520" w:rsidRDefault="00691520" w:rsidP="00691520">
      <w:pPr>
        <w:pStyle w:val="a6"/>
        <w:jc w:val="center"/>
        <w:rPr>
          <w:b/>
          <w:bCs/>
          <w:color w:val="052635"/>
          <w:sz w:val="28"/>
          <w:szCs w:val="28"/>
        </w:rPr>
      </w:pPr>
      <w:r>
        <w:rPr>
          <w:b/>
          <w:bCs/>
          <w:color w:val="052635"/>
          <w:sz w:val="28"/>
          <w:szCs w:val="28"/>
        </w:rPr>
        <w:t>муниципальной услуги</w:t>
      </w:r>
    </w:p>
    <w:p w:rsidR="003E4B58" w:rsidRDefault="00691520" w:rsidP="0069152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 Текущий контроль соблюдения последовательности действий по предоставлению муниципальной услуги осуществляется директором  </w:t>
      </w:r>
      <w:r w:rsidR="003E4B58">
        <w:rPr>
          <w:sz w:val="28"/>
          <w:szCs w:val="28"/>
        </w:rPr>
        <w:t>Муниципальным  бюджетным учреждением</w:t>
      </w:r>
      <w:r w:rsidR="003E4B58" w:rsidRPr="00892DFC">
        <w:rPr>
          <w:sz w:val="28"/>
          <w:szCs w:val="28"/>
        </w:rPr>
        <w:t xml:space="preserve"> культуры</w:t>
      </w:r>
      <w:r w:rsidR="003E4B58">
        <w:rPr>
          <w:sz w:val="28"/>
          <w:szCs w:val="28"/>
        </w:rPr>
        <w:t xml:space="preserve"> </w:t>
      </w:r>
      <w:r w:rsidR="003E4B58" w:rsidRPr="00892DFC">
        <w:rPr>
          <w:sz w:val="28"/>
          <w:szCs w:val="28"/>
        </w:rPr>
        <w:t>Дом Культуры «Социально-культурный центр»</w:t>
      </w:r>
      <w:r w:rsidR="003E4B58">
        <w:rPr>
          <w:sz w:val="28"/>
          <w:szCs w:val="28"/>
        </w:rPr>
        <w:t xml:space="preserve"> </w:t>
      </w:r>
      <w:r w:rsidR="003E4B58" w:rsidRPr="00892DFC">
        <w:rPr>
          <w:sz w:val="28"/>
          <w:szCs w:val="28"/>
        </w:rPr>
        <w:t>Кавказского сельского поселения</w:t>
      </w:r>
      <w:r w:rsidR="003E4B58">
        <w:rPr>
          <w:sz w:val="28"/>
          <w:szCs w:val="28"/>
        </w:rPr>
        <w:t>.</w:t>
      </w:r>
    </w:p>
    <w:p w:rsidR="00691520" w:rsidRPr="000E0025" w:rsidRDefault="00691520" w:rsidP="00691520">
      <w:pPr>
        <w:pStyle w:val="a6"/>
        <w:jc w:val="both"/>
        <w:rPr>
          <w:color w:val="000000" w:themeColor="text1"/>
          <w:sz w:val="28"/>
          <w:szCs w:val="28"/>
        </w:rPr>
      </w:pPr>
      <w:r w:rsidRPr="000E0025">
        <w:rPr>
          <w:color w:val="000000" w:themeColor="text1"/>
          <w:sz w:val="28"/>
          <w:szCs w:val="28"/>
        </w:rPr>
        <w:t xml:space="preserve">4.2 Текущий контроль осуществляется путём проведения директором </w:t>
      </w:r>
      <w:r w:rsidR="000E0025">
        <w:rPr>
          <w:sz w:val="28"/>
          <w:szCs w:val="28"/>
        </w:rPr>
        <w:t>Муниципального  бюджетного учреждением</w:t>
      </w:r>
      <w:r w:rsidR="000E0025" w:rsidRPr="00892DFC">
        <w:rPr>
          <w:sz w:val="28"/>
          <w:szCs w:val="28"/>
        </w:rPr>
        <w:t xml:space="preserve"> культуры</w:t>
      </w:r>
      <w:r w:rsidR="000E0025">
        <w:rPr>
          <w:sz w:val="28"/>
          <w:szCs w:val="28"/>
        </w:rPr>
        <w:t xml:space="preserve"> </w:t>
      </w:r>
      <w:r w:rsidR="000E0025" w:rsidRPr="00892DFC">
        <w:rPr>
          <w:sz w:val="28"/>
          <w:szCs w:val="28"/>
        </w:rPr>
        <w:t>Дом Культуры «Социально-культурный центр»</w:t>
      </w:r>
      <w:r w:rsidR="000E0025">
        <w:rPr>
          <w:sz w:val="28"/>
          <w:szCs w:val="28"/>
        </w:rPr>
        <w:t xml:space="preserve"> </w:t>
      </w:r>
      <w:r w:rsidR="000E0025" w:rsidRPr="00892DFC">
        <w:rPr>
          <w:sz w:val="28"/>
          <w:szCs w:val="28"/>
        </w:rPr>
        <w:t>Кавказского сельского поселения</w:t>
      </w:r>
      <w:r w:rsidRPr="000E0025">
        <w:rPr>
          <w:color w:val="000000" w:themeColor="text1"/>
          <w:sz w:val="28"/>
          <w:szCs w:val="28"/>
        </w:rPr>
        <w:t xml:space="preserve">, или уполномоченными им лицами, проверок соблюдения положений настоящего административного регламента, иных правовых актов Российской Федерации и Краснодарского края при предоставлении сотрудниками муниципальной услуги, выявления и устранения нарушений прав потребителей, рассмотрения, подготовки ответов на их обращения. </w:t>
      </w:r>
    </w:p>
    <w:p w:rsidR="00691520" w:rsidRDefault="00691520" w:rsidP="0069152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4.3.Директор </w:t>
      </w:r>
      <w:r w:rsidR="00352A1B">
        <w:rPr>
          <w:sz w:val="28"/>
          <w:szCs w:val="28"/>
        </w:rPr>
        <w:t>Муниципального  бюджетного учреждения</w:t>
      </w:r>
      <w:r w:rsidR="00352A1B" w:rsidRPr="00352A1B">
        <w:rPr>
          <w:sz w:val="28"/>
          <w:szCs w:val="28"/>
        </w:rPr>
        <w:t xml:space="preserve"> культуры Дом Культуры «Социально-культурный центр» Кавказского сельского поселения</w:t>
      </w:r>
      <w:r w:rsidR="00352A1B">
        <w:rPr>
          <w:sz w:val="28"/>
          <w:szCs w:val="28"/>
        </w:rPr>
        <w:t xml:space="preserve"> </w:t>
      </w:r>
      <w:r w:rsidRPr="00352A1B">
        <w:rPr>
          <w:sz w:val="28"/>
          <w:szCs w:val="28"/>
        </w:rPr>
        <w:t>проводит</w:t>
      </w:r>
      <w:r>
        <w:rPr>
          <w:sz w:val="28"/>
          <w:szCs w:val="28"/>
        </w:rPr>
        <w:t xml:space="preserve"> проверки полноты и качества предоставления муниципальной услуги. </w:t>
      </w:r>
    </w:p>
    <w:p w:rsidR="00691520" w:rsidRDefault="00691520" w:rsidP="0069152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 Проверки могут быть плановыми (осуществляться на основании годовых планов работы) и внеплановыми. </w:t>
      </w:r>
    </w:p>
    <w:p w:rsidR="00691520" w:rsidRDefault="00691520" w:rsidP="0069152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При проверке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Проверка также может проводиться по конкретному обращению потребителя услуги. </w:t>
      </w:r>
    </w:p>
    <w:p w:rsidR="00691520" w:rsidRDefault="00691520" w:rsidP="0069152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 Результаты проверки оформляются в виде справки, в которой отмечаются выявленные недостатки и предложения по их устранению. </w:t>
      </w:r>
    </w:p>
    <w:p w:rsidR="00691520" w:rsidRDefault="00691520" w:rsidP="0069152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По результатам проверок, в случае выявления нарушений, осуществляется привлечение виновных лиц к ответственности в </w:t>
      </w:r>
      <w:r>
        <w:rPr>
          <w:sz w:val="28"/>
          <w:szCs w:val="28"/>
        </w:rPr>
        <w:lastRenderedPageBreak/>
        <w:t xml:space="preserve">соответствии с законодательством Российской Федерации и Краснодарского края. </w:t>
      </w:r>
    </w:p>
    <w:p w:rsidR="00691520" w:rsidRDefault="00691520" w:rsidP="00691520">
      <w:pPr>
        <w:pStyle w:val="a6"/>
        <w:jc w:val="center"/>
        <w:rPr>
          <w:b/>
          <w:bCs/>
          <w:color w:val="052635"/>
          <w:sz w:val="28"/>
          <w:szCs w:val="28"/>
        </w:rPr>
      </w:pPr>
      <w:r>
        <w:rPr>
          <w:b/>
          <w:bCs/>
          <w:color w:val="052635"/>
          <w:sz w:val="28"/>
          <w:szCs w:val="28"/>
        </w:rPr>
        <w:t>V. Порядок обжалования действия (бездействия) и решений, осуществляемых (принятых) в ходе предоставления муниципальной услуги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5.1 Претензии получателей услуг в адрес учреждений, предоставляющих муниципальные услуги, могут поступать по информационным системам общего пользования и книгу жалоб и предложений, а также в виде устных обращений. Претензии и обращения подлежат рассмотрению в течение 30 календарных дней. Доступ к книге жалоб и предложений должен быть свободным.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Изложение решения по жалобе должно быть мотивированным, содержать информацию о конкретных мерах по восстановлению нарушенных действиями (бездействием) прав или законных интересов граждан.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>5.2 Получатель услуг может обжаловать в судебном порядке действия должностного лица, ущемляющего его права, в соответствии с действующим законодательством Российской Федерации.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5.3 Досудебное обжалование: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ab/>
        <w:t xml:space="preserve">Заинтересованные лица могут обратиться с жалобой на действия (бездействие) и решения, осуществляемые (принятые) в ходе предоставления муниципальной услуги в органы местного самоуправления, в соответствии с Федеральным законом от 2 мая 2006 года 59-Ф3 «О порядке рассмотрения обращений граждан Российской Федерации» (далее - жалоба).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В жалобе указываются: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фамилия, имя, отчество представителя заинтересованного лица;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полное наименование юридического лица (в случае обращения от имени юридического лица);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контактный почтовый адрес;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предмет жалобы;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- личная подпись заинтересованного лица.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5.4 Рассмотрение запроса (жалобы) осуществляется в течении 30-ти дней с момента регистрации запроса (жалобы) в органах местного самоуправления (администрация поселения).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lastRenderedPageBreak/>
        <w:t xml:space="preserve">5.5 Письменная жалоба регистрируется, делается ее копия, которая отдается заявителю на руки. Оригинал (подлинный экземпляр) жалобы вместе с  материалами передается должностному лицу для рассмотрения.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Обращения граждан, содержащие обжалование решений, действий (бездействия) конкретных должностных лиц, не могут направляться этим должностным лицам для рассмотрения.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5.6 Если в результате рассмотрения жалоба признана обоснованной, то к сотруднику, допустившему нарушения прав и свобод заявителя, применяются меры, установленные законом в пределах компетенции органа рассматривающего обращение.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5.7 Обращение заявителя считается разрешенными, если рассмотрены все поставленные в них вопросы, приняты необходимые меры и даны письменные ответы (в пределах компетенции) по существу всех поставленных в обращениях вопросов. </w:t>
      </w:r>
    </w:p>
    <w:p w:rsidR="00691520" w:rsidRDefault="00691520" w:rsidP="00691520">
      <w:pPr>
        <w:pStyle w:val="a6"/>
        <w:jc w:val="both"/>
        <w:rPr>
          <w:color w:val="052635"/>
          <w:sz w:val="28"/>
          <w:szCs w:val="28"/>
        </w:rPr>
      </w:pPr>
    </w:p>
    <w:p w:rsidR="00352A1B" w:rsidRDefault="00352A1B" w:rsidP="00691520">
      <w:pPr>
        <w:pStyle w:val="a6"/>
        <w:jc w:val="both"/>
        <w:rPr>
          <w:color w:val="052635"/>
          <w:sz w:val="28"/>
          <w:szCs w:val="28"/>
        </w:rPr>
      </w:pPr>
    </w:p>
    <w:p w:rsidR="00352A1B" w:rsidRDefault="00352A1B" w:rsidP="00691520">
      <w:pPr>
        <w:pStyle w:val="a6"/>
        <w:jc w:val="both"/>
        <w:rPr>
          <w:color w:val="052635"/>
          <w:sz w:val="28"/>
          <w:szCs w:val="28"/>
        </w:rPr>
      </w:pPr>
    </w:p>
    <w:p w:rsidR="00352A1B" w:rsidRDefault="00352A1B" w:rsidP="00691520">
      <w:pPr>
        <w:pStyle w:val="a6"/>
        <w:contextualSpacing/>
        <w:jc w:val="both"/>
        <w:rPr>
          <w:sz w:val="28"/>
          <w:szCs w:val="28"/>
        </w:rPr>
      </w:pPr>
      <w:r>
        <w:rPr>
          <w:color w:val="052635"/>
          <w:sz w:val="28"/>
          <w:szCs w:val="28"/>
        </w:rPr>
        <w:t xml:space="preserve">Директор </w:t>
      </w:r>
      <w:r>
        <w:rPr>
          <w:sz w:val="28"/>
          <w:szCs w:val="28"/>
        </w:rPr>
        <w:t>МБУК  ДК</w:t>
      </w:r>
      <w:r w:rsidRPr="00352A1B">
        <w:rPr>
          <w:sz w:val="28"/>
          <w:szCs w:val="28"/>
        </w:rPr>
        <w:t xml:space="preserve"> «С</w:t>
      </w:r>
      <w:r>
        <w:rPr>
          <w:sz w:val="28"/>
          <w:szCs w:val="28"/>
        </w:rPr>
        <w:t>КЦ</w:t>
      </w:r>
      <w:r w:rsidRPr="00352A1B">
        <w:rPr>
          <w:sz w:val="28"/>
          <w:szCs w:val="28"/>
        </w:rPr>
        <w:t>»</w:t>
      </w:r>
    </w:p>
    <w:p w:rsidR="00F00675" w:rsidRPr="009D0203" w:rsidRDefault="00352A1B" w:rsidP="007E1ED9">
      <w:pPr>
        <w:pStyle w:val="a6"/>
        <w:contextualSpacing/>
        <w:jc w:val="both"/>
        <w:rPr>
          <w:sz w:val="28"/>
          <w:szCs w:val="28"/>
        </w:rPr>
      </w:pPr>
      <w:r w:rsidRPr="00352A1B">
        <w:rPr>
          <w:sz w:val="28"/>
          <w:szCs w:val="28"/>
        </w:rPr>
        <w:t xml:space="preserve"> Кавказского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Н.Х.Синицына</w:t>
      </w:r>
    </w:p>
    <w:sectPr w:rsidR="00F00675" w:rsidRPr="009D0203" w:rsidSect="00A63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3405"/>
    <w:multiLevelType w:val="hybridMultilevel"/>
    <w:tmpl w:val="C8B2D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E53AC"/>
    <w:multiLevelType w:val="hybridMultilevel"/>
    <w:tmpl w:val="C520DCCA"/>
    <w:lvl w:ilvl="0" w:tplc="0E5AF8EE">
      <w:start w:val="1"/>
      <w:numFmt w:val="decimal"/>
      <w:lvlText w:val="%1."/>
      <w:lvlJc w:val="left"/>
      <w:pPr>
        <w:ind w:left="3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15" w:hanging="360"/>
      </w:pPr>
    </w:lvl>
    <w:lvl w:ilvl="2" w:tplc="0419001B" w:tentative="1">
      <w:start w:val="1"/>
      <w:numFmt w:val="lowerRoman"/>
      <w:lvlText w:val="%3."/>
      <w:lvlJc w:val="right"/>
      <w:pPr>
        <w:ind w:left="4935" w:hanging="180"/>
      </w:pPr>
    </w:lvl>
    <w:lvl w:ilvl="3" w:tplc="0419000F" w:tentative="1">
      <w:start w:val="1"/>
      <w:numFmt w:val="decimal"/>
      <w:lvlText w:val="%4."/>
      <w:lvlJc w:val="left"/>
      <w:pPr>
        <w:ind w:left="5655" w:hanging="360"/>
      </w:pPr>
    </w:lvl>
    <w:lvl w:ilvl="4" w:tplc="04190019" w:tentative="1">
      <w:start w:val="1"/>
      <w:numFmt w:val="lowerLetter"/>
      <w:lvlText w:val="%5."/>
      <w:lvlJc w:val="left"/>
      <w:pPr>
        <w:ind w:left="6375" w:hanging="360"/>
      </w:pPr>
    </w:lvl>
    <w:lvl w:ilvl="5" w:tplc="0419001B" w:tentative="1">
      <w:start w:val="1"/>
      <w:numFmt w:val="lowerRoman"/>
      <w:lvlText w:val="%6."/>
      <w:lvlJc w:val="right"/>
      <w:pPr>
        <w:ind w:left="7095" w:hanging="180"/>
      </w:pPr>
    </w:lvl>
    <w:lvl w:ilvl="6" w:tplc="0419000F" w:tentative="1">
      <w:start w:val="1"/>
      <w:numFmt w:val="decimal"/>
      <w:lvlText w:val="%7."/>
      <w:lvlJc w:val="left"/>
      <w:pPr>
        <w:ind w:left="7815" w:hanging="360"/>
      </w:pPr>
    </w:lvl>
    <w:lvl w:ilvl="7" w:tplc="04190019" w:tentative="1">
      <w:start w:val="1"/>
      <w:numFmt w:val="lowerLetter"/>
      <w:lvlText w:val="%8."/>
      <w:lvlJc w:val="left"/>
      <w:pPr>
        <w:ind w:left="8535" w:hanging="360"/>
      </w:pPr>
    </w:lvl>
    <w:lvl w:ilvl="8" w:tplc="0419001B" w:tentative="1">
      <w:start w:val="1"/>
      <w:numFmt w:val="lowerRoman"/>
      <w:lvlText w:val="%9."/>
      <w:lvlJc w:val="right"/>
      <w:pPr>
        <w:ind w:left="9255" w:hanging="180"/>
      </w:pPr>
    </w:lvl>
  </w:abstractNum>
  <w:abstractNum w:abstractNumId="2">
    <w:nsid w:val="20F22020"/>
    <w:multiLevelType w:val="hybridMultilevel"/>
    <w:tmpl w:val="533206CC"/>
    <w:lvl w:ilvl="0" w:tplc="0419000F">
      <w:start w:val="1"/>
      <w:numFmt w:val="decimal"/>
      <w:lvlText w:val="%1."/>
      <w:lvlJc w:val="left"/>
      <w:pPr>
        <w:ind w:left="3855" w:hanging="360"/>
      </w:pPr>
    </w:lvl>
    <w:lvl w:ilvl="1" w:tplc="04190019" w:tentative="1">
      <w:start w:val="1"/>
      <w:numFmt w:val="lowerLetter"/>
      <w:lvlText w:val="%2."/>
      <w:lvlJc w:val="left"/>
      <w:pPr>
        <w:ind w:left="4575" w:hanging="360"/>
      </w:pPr>
    </w:lvl>
    <w:lvl w:ilvl="2" w:tplc="0419001B" w:tentative="1">
      <w:start w:val="1"/>
      <w:numFmt w:val="lowerRoman"/>
      <w:lvlText w:val="%3."/>
      <w:lvlJc w:val="right"/>
      <w:pPr>
        <w:ind w:left="5295" w:hanging="180"/>
      </w:pPr>
    </w:lvl>
    <w:lvl w:ilvl="3" w:tplc="0419000F" w:tentative="1">
      <w:start w:val="1"/>
      <w:numFmt w:val="decimal"/>
      <w:lvlText w:val="%4."/>
      <w:lvlJc w:val="left"/>
      <w:pPr>
        <w:ind w:left="6015" w:hanging="360"/>
      </w:pPr>
    </w:lvl>
    <w:lvl w:ilvl="4" w:tplc="04190019" w:tentative="1">
      <w:start w:val="1"/>
      <w:numFmt w:val="lowerLetter"/>
      <w:lvlText w:val="%5."/>
      <w:lvlJc w:val="left"/>
      <w:pPr>
        <w:ind w:left="6735" w:hanging="360"/>
      </w:pPr>
    </w:lvl>
    <w:lvl w:ilvl="5" w:tplc="0419001B" w:tentative="1">
      <w:start w:val="1"/>
      <w:numFmt w:val="lowerRoman"/>
      <w:lvlText w:val="%6."/>
      <w:lvlJc w:val="right"/>
      <w:pPr>
        <w:ind w:left="7455" w:hanging="180"/>
      </w:pPr>
    </w:lvl>
    <w:lvl w:ilvl="6" w:tplc="0419000F" w:tentative="1">
      <w:start w:val="1"/>
      <w:numFmt w:val="decimal"/>
      <w:lvlText w:val="%7."/>
      <w:lvlJc w:val="left"/>
      <w:pPr>
        <w:ind w:left="8175" w:hanging="360"/>
      </w:pPr>
    </w:lvl>
    <w:lvl w:ilvl="7" w:tplc="04190019" w:tentative="1">
      <w:start w:val="1"/>
      <w:numFmt w:val="lowerLetter"/>
      <w:lvlText w:val="%8."/>
      <w:lvlJc w:val="left"/>
      <w:pPr>
        <w:ind w:left="8895" w:hanging="360"/>
      </w:pPr>
    </w:lvl>
    <w:lvl w:ilvl="8" w:tplc="0419001B" w:tentative="1">
      <w:start w:val="1"/>
      <w:numFmt w:val="lowerRoman"/>
      <w:lvlText w:val="%9."/>
      <w:lvlJc w:val="right"/>
      <w:pPr>
        <w:ind w:left="9615" w:hanging="180"/>
      </w:pPr>
    </w:lvl>
  </w:abstractNum>
  <w:abstractNum w:abstractNumId="3">
    <w:nsid w:val="24005B5D"/>
    <w:multiLevelType w:val="multilevel"/>
    <w:tmpl w:val="CB6ECF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0091333"/>
    <w:multiLevelType w:val="hybridMultilevel"/>
    <w:tmpl w:val="372E5A6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6DAB106F"/>
    <w:multiLevelType w:val="hybridMultilevel"/>
    <w:tmpl w:val="C520DCCA"/>
    <w:lvl w:ilvl="0" w:tplc="0E5AF8EE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15" w:hanging="360"/>
      </w:pPr>
    </w:lvl>
    <w:lvl w:ilvl="2" w:tplc="0419001B" w:tentative="1">
      <w:start w:val="1"/>
      <w:numFmt w:val="lowerRoman"/>
      <w:lvlText w:val="%3."/>
      <w:lvlJc w:val="right"/>
      <w:pPr>
        <w:ind w:left="4935" w:hanging="180"/>
      </w:pPr>
    </w:lvl>
    <w:lvl w:ilvl="3" w:tplc="0419000F" w:tentative="1">
      <w:start w:val="1"/>
      <w:numFmt w:val="decimal"/>
      <w:lvlText w:val="%4."/>
      <w:lvlJc w:val="left"/>
      <w:pPr>
        <w:ind w:left="5655" w:hanging="360"/>
      </w:pPr>
    </w:lvl>
    <w:lvl w:ilvl="4" w:tplc="04190019" w:tentative="1">
      <w:start w:val="1"/>
      <w:numFmt w:val="lowerLetter"/>
      <w:lvlText w:val="%5."/>
      <w:lvlJc w:val="left"/>
      <w:pPr>
        <w:ind w:left="6375" w:hanging="360"/>
      </w:pPr>
    </w:lvl>
    <w:lvl w:ilvl="5" w:tplc="0419001B" w:tentative="1">
      <w:start w:val="1"/>
      <w:numFmt w:val="lowerRoman"/>
      <w:lvlText w:val="%6."/>
      <w:lvlJc w:val="right"/>
      <w:pPr>
        <w:ind w:left="7095" w:hanging="180"/>
      </w:pPr>
    </w:lvl>
    <w:lvl w:ilvl="6" w:tplc="0419000F" w:tentative="1">
      <w:start w:val="1"/>
      <w:numFmt w:val="decimal"/>
      <w:lvlText w:val="%7."/>
      <w:lvlJc w:val="left"/>
      <w:pPr>
        <w:ind w:left="7815" w:hanging="360"/>
      </w:pPr>
    </w:lvl>
    <w:lvl w:ilvl="7" w:tplc="04190019" w:tentative="1">
      <w:start w:val="1"/>
      <w:numFmt w:val="lowerLetter"/>
      <w:lvlText w:val="%8."/>
      <w:lvlJc w:val="left"/>
      <w:pPr>
        <w:ind w:left="8535" w:hanging="360"/>
      </w:pPr>
    </w:lvl>
    <w:lvl w:ilvl="8" w:tplc="0419001B" w:tentative="1">
      <w:start w:val="1"/>
      <w:numFmt w:val="lowerRoman"/>
      <w:lvlText w:val="%9."/>
      <w:lvlJc w:val="right"/>
      <w:pPr>
        <w:ind w:left="925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94011"/>
    <w:rsid w:val="0003150C"/>
    <w:rsid w:val="000A3ADB"/>
    <w:rsid w:val="000E0025"/>
    <w:rsid w:val="000E5751"/>
    <w:rsid w:val="000E6180"/>
    <w:rsid w:val="00111267"/>
    <w:rsid w:val="00127017"/>
    <w:rsid w:val="001B0F94"/>
    <w:rsid w:val="00234DB6"/>
    <w:rsid w:val="00330DFA"/>
    <w:rsid w:val="00352A1B"/>
    <w:rsid w:val="0037060B"/>
    <w:rsid w:val="0037752B"/>
    <w:rsid w:val="00386D26"/>
    <w:rsid w:val="003A6E72"/>
    <w:rsid w:val="003E03B0"/>
    <w:rsid w:val="003E4B58"/>
    <w:rsid w:val="00482B66"/>
    <w:rsid w:val="005A21E1"/>
    <w:rsid w:val="005E3D61"/>
    <w:rsid w:val="00681E25"/>
    <w:rsid w:val="00691520"/>
    <w:rsid w:val="006A0826"/>
    <w:rsid w:val="006A5628"/>
    <w:rsid w:val="006B1BE5"/>
    <w:rsid w:val="007E1ED9"/>
    <w:rsid w:val="008043DC"/>
    <w:rsid w:val="00837CDD"/>
    <w:rsid w:val="00853C82"/>
    <w:rsid w:val="00857D3C"/>
    <w:rsid w:val="00892DFC"/>
    <w:rsid w:val="00894011"/>
    <w:rsid w:val="008E42CA"/>
    <w:rsid w:val="008F07D4"/>
    <w:rsid w:val="00966BBC"/>
    <w:rsid w:val="009C395C"/>
    <w:rsid w:val="009D0203"/>
    <w:rsid w:val="00A04B86"/>
    <w:rsid w:val="00A125FE"/>
    <w:rsid w:val="00A16331"/>
    <w:rsid w:val="00A40841"/>
    <w:rsid w:val="00A54F98"/>
    <w:rsid w:val="00A632EF"/>
    <w:rsid w:val="00AA259D"/>
    <w:rsid w:val="00AB762B"/>
    <w:rsid w:val="00AC4C0A"/>
    <w:rsid w:val="00AE49BD"/>
    <w:rsid w:val="00B061A3"/>
    <w:rsid w:val="00B16FD3"/>
    <w:rsid w:val="00B631A7"/>
    <w:rsid w:val="00B94956"/>
    <w:rsid w:val="00BB73C3"/>
    <w:rsid w:val="00BE6720"/>
    <w:rsid w:val="00C21D27"/>
    <w:rsid w:val="00C6479D"/>
    <w:rsid w:val="00C86F2C"/>
    <w:rsid w:val="00C972C3"/>
    <w:rsid w:val="00CB7F9E"/>
    <w:rsid w:val="00CD3691"/>
    <w:rsid w:val="00CF73B3"/>
    <w:rsid w:val="00D17C78"/>
    <w:rsid w:val="00D20B26"/>
    <w:rsid w:val="00D77B0B"/>
    <w:rsid w:val="00D840B0"/>
    <w:rsid w:val="00DC1444"/>
    <w:rsid w:val="00DD61F1"/>
    <w:rsid w:val="00E25BBB"/>
    <w:rsid w:val="00E53CAB"/>
    <w:rsid w:val="00E662F9"/>
    <w:rsid w:val="00E859AA"/>
    <w:rsid w:val="00EC71D5"/>
    <w:rsid w:val="00EF3CE5"/>
    <w:rsid w:val="00F00675"/>
    <w:rsid w:val="00FA5A64"/>
    <w:rsid w:val="00FB31A6"/>
    <w:rsid w:val="00FD6731"/>
    <w:rsid w:val="00FD7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C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01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B061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D0203"/>
    <w:pPr>
      <w:spacing w:after="0" w:line="240" w:lineRule="auto"/>
    </w:pPr>
  </w:style>
  <w:style w:type="paragraph" w:styleId="a6">
    <w:name w:val="Normal (Web)"/>
    <w:basedOn w:val="a"/>
    <w:rsid w:val="00D77B0B"/>
    <w:pPr>
      <w:spacing w:after="240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20B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0B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3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AF898-5E55-465C-B1F7-6A422A93A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10</Pages>
  <Words>2731</Words>
  <Characters>15569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User33</cp:lastModifiedBy>
  <cp:revision>24</cp:revision>
  <cp:lastPrinted>2011-11-02T13:07:00Z</cp:lastPrinted>
  <dcterms:created xsi:type="dcterms:W3CDTF">2010-06-03T11:17:00Z</dcterms:created>
  <dcterms:modified xsi:type="dcterms:W3CDTF">2012-07-31T09:54:00Z</dcterms:modified>
</cp:coreProperties>
</file>